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2A7E8" w14:textId="54BD4D56" w:rsidR="00E34F36" w:rsidRPr="003601F6" w:rsidRDefault="00C2476C" w:rsidP="00C2476C">
      <w:pPr>
        <w:ind w:left="360"/>
        <w:rPr>
          <w:b/>
          <w:color w:val="C41F32"/>
          <w:sz w:val="36"/>
          <w:szCs w:val="36"/>
        </w:rPr>
      </w:pPr>
      <w:r w:rsidRPr="003601F6">
        <w:rPr>
          <w:noProof/>
          <w:color w:val="C41F32"/>
          <w:sz w:val="36"/>
          <w:szCs w:val="36"/>
        </w:rPr>
        <w:drawing>
          <wp:anchor distT="0" distB="0" distL="114300" distR="114300" simplePos="0" relativeHeight="251662336" behindDoc="0" locked="0" layoutInCell="1" allowOverlap="1" wp14:anchorId="7E9AC1AD" wp14:editId="069B2E35">
            <wp:simplePos x="0" y="0"/>
            <wp:positionH relativeFrom="column">
              <wp:posOffset>6829452</wp:posOffset>
            </wp:positionH>
            <wp:positionV relativeFrom="paragraph">
              <wp:posOffset>-61523</wp:posOffset>
            </wp:positionV>
            <wp:extent cx="2286000" cy="546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CC_Logo_H_color_s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546100"/>
                    </a:xfrm>
                    <a:prstGeom prst="rect">
                      <a:avLst/>
                    </a:prstGeom>
                  </pic:spPr>
                </pic:pic>
              </a:graphicData>
            </a:graphic>
            <wp14:sizeRelH relativeFrom="page">
              <wp14:pctWidth>0</wp14:pctWidth>
            </wp14:sizeRelH>
            <wp14:sizeRelV relativeFrom="page">
              <wp14:pctHeight>0</wp14:pctHeight>
            </wp14:sizeRelV>
          </wp:anchor>
        </w:drawing>
      </w:r>
      <w:r w:rsidR="00C44EA4" w:rsidRPr="003601F6">
        <w:rPr>
          <w:rFonts w:eastAsia="MS Gothic"/>
          <w:b/>
          <w:color w:val="C41F32"/>
          <w:sz w:val="36"/>
          <w:szCs w:val="36"/>
        </w:rPr>
        <w:t>MEETING AGENDA</w:t>
      </w:r>
    </w:p>
    <w:p w14:paraId="72806A9C" w14:textId="59B4DEFA" w:rsidR="008B4580" w:rsidRDefault="00B921E3" w:rsidP="00C2476C">
      <w:pPr>
        <w:ind w:left="360"/>
        <w:rPr>
          <w:sz w:val="24"/>
          <w:szCs w:val="24"/>
        </w:rPr>
      </w:pPr>
      <w:r w:rsidRPr="00CC72D2">
        <w:rPr>
          <w:b/>
          <w:sz w:val="24"/>
          <w:szCs w:val="24"/>
        </w:rPr>
        <w:t>Date</w:t>
      </w:r>
      <w:r w:rsidRPr="00CC72D2">
        <w:rPr>
          <w:sz w:val="24"/>
          <w:szCs w:val="24"/>
        </w:rPr>
        <w:t>:</w:t>
      </w:r>
      <w:r w:rsidR="008C56A4" w:rsidRPr="00CC72D2">
        <w:rPr>
          <w:sz w:val="24"/>
          <w:szCs w:val="24"/>
        </w:rPr>
        <w:t xml:space="preserve"> </w:t>
      </w:r>
      <w:r w:rsidR="00A031B4">
        <w:rPr>
          <w:sz w:val="24"/>
          <w:szCs w:val="24"/>
        </w:rPr>
        <w:t>January 4</w:t>
      </w:r>
      <w:r w:rsidR="003601F6" w:rsidRPr="00CC72D2">
        <w:rPr>
          <w:sz w:val="24"/>
          <w:szCs w:val="24"/>
        </w:rPr>
        <w:t>,</w:t>
      </w:r>
      <w:r w:rsidR="00C02A7D" w:rsidRPr="00CC72D2">
        <w:rPr>
          <w:sz w:val="24"/>
          <w:szCs w:val="24"/>
        </w:rPr>
        <w:t xml:space="preserve"> </w:t>
      </w:r>
      <w:r w:rsidR="00514F3D">
        <w:rPr>
          <w:sz w:val="24"/>
          <w:szCs w:val="24"/>
        </w:rPr>
        <w:t>202</w:t>
      </w:r>
      <w:r w:rsidR="00A031B4">
        <w:rPr>
          <w:sz w:val="24"/>
          <w:szCs w:val="24"/>
        </w:rPr>
        <w:t>2</w:t>
      </w:r>
      <w:r w:rsidR="00EA03EA" w:rsidRPr="00CC72D2">
        <w:rPr>
          <w:color w:val="C41F32"/>
          <w:sz w:val="24"/>
          <w:szCs w:val="24"/>
        </w:rPr>
        <w:t>|</w:t>
      </w:r>
      <w:r w:rsidRPr="00CC72D2">
        <w:rPr>
          <w:sz w:val="24"/>
          <w:szCs w:val="24"/>
        </w:rPr>
        <w:t xml:space="preserve"> </w:t>
      </w:r>
      <w:r w:rsidR="00665CED" w:rsidRPr="00CC72D2">
        <w:rPr>
          <w:b/>
          <w:sz w:val="24"/>
          <w:szCs w:val="24"/>
        </w:rPr>
        <w:t>Time</w:t>
      </w:r>
      <w:r w:rsidR="00665CED" w:rsidRPr="00CC72D2">
        <w:rPr>
          <w:sz w:val="24"/>
          <w:szCs w:val="24"/>
        </w:rPr>
        <w:t xml:space="preserve">: </w:t>
      </w:r>
      <w:r w:rsidR="00514F3D">
        <w:rPr>
          <w:sz w:val="24"/>
          <w:szCs w:val="24"/>
        </w:rPr>
        <w:t>3:30 – 5 p.m.</w:t>
      </w:r>
      <w:r w:rsidR="00DE11D5" w:rsidRPr="00CC72D2">
        <w:rPr>
          <w:sz w:val="24"/>
          <w:szCs w:val="24"/>
        </w:rPr>
        <w:t xml:space="preserve"> </w:t>
      </w:r>
      <w:r w:rsidR="006D5998" w:rsidRPr="00CC72D2">
        <w:rPr>
          <w:color w:val="C41F32"/>
          <w:sz w:val="24"/>
          <w:szCs w:val="24"/>
        </w:rPr>
        <w:t>|</w:t>
      </w:r>
      <w:r w:rsidR="006D5998" w:rsidRPr="00CC72D2">
        <w:rPr>
          <w:sz w:val="24"/>
          <w:szCs w:val="24"/>
        </w:rPr>
        <w:t xml:space="preserve"> </w:t>
      </w:r>
      <w:r w:rsidRPr="00CC72D2">
        <w:rPr>
          <w:b/>
          <w:sz w:val="24"/>
          <w:szCs w:val="24"/>
        </w:rPr>
        <w:t>Location</w:t>
      </w:r>
      <w:r w:rsidRPr="00CC72D2">
        <w:rPr>
          <w:sz w:val="24"/>
          <w:szCs w:val="24"/>
        </w:rPr>
        <w:t>:</w:t>
      </w:r>
      <w:r w:rsidR="00C02A7D" w:rsidRPr="00CC72D2">
        <w:rPr>
          <w:sz w:val="24"/>
          <w:szCs w:val="24"/>
        </w:rPr>
        <w:t xml:space="preserve"> </w:t>
      </w:r>
      <w:r w:rsidR="00514F3D">
        <w:rPr>
          <w:sz w:val="24"/>
          <w:szCs w:val="24"/>
        </w:rPr>
        <w:t>via Zoom</w:t>
      </w:r>
      <w:r w:rsidR="00622390" w:rsidRPr="00CC72D2">
        <w:rPr>
          <w:sz w:val="24"/>
          <w:szCs w:val="24"/>
        </w:rPr>
        <w:t xml:space="preserve"> </w:t>
      </w:r>
      <w:r w:rsidR="00C256BA" w:rsidRPr="00CC72D2">
        <w:rPr>
          <w:color w:val="C41F32"/>
          <w:sz w:val="24"/>
          <w:szCs w:val="24"/>
        </w:rPr>
        <w:t>|</w:t>
      </w:r>
      <w:r w:rsidR="00DB6501" w:rsidRPr="00CC72D2">
        <w:rPr>
          <w:sz w:val="24"/>
          <w:szCs w:val="24"/>
        </w:rPr>
        <w:t xml:space="preserve"> </w:t>
      </w:r>
      <w:r w:rsidR="00A1589A" w:rsidRPr="00CC72D2">
        <w:rPr>
          <w:b/>
          <w:sz w:val="24"/>
          <w:szCs w:val="24"/>
        </w:rPr>
        <w:t>Recorder</w:t>
      </w:r>
      <w:r w:rsidR="00A1589A" w:rsidRPr="00CC72D2">
        <w:rPr>
          <w:sz w:val="24"/>
          <w:szCs w:val="24"/>
        </w:rPr>
        <w:t xml:space="preserve">: </w:t>
      </w:r>
      <w:r w:rsidR="00514F3D">
        <w:rPr>
          <w:sz w:val="24"/>
          <w:szCs w:val="24"/>
        </w:rPr>
        <w:t>Kattie Riggs</w:t>
      </w:r>
    </w:p>
    <w:p w14:paraId="1E8D1565" w14:textId="77777777" w:rsidR="00D23E29" w:rsidRDefault="00D23E29" w:rsidP="00D23E29">
      <w:pPr>
        <w:ind w:left="360"/>
        <w:jc w:val="right"/>
        <w:rPr>
          <w:sz w:val="16"/>
          <w:szCs w:val="16"/>
        </w:rPr>
      </w:pPr>
    </w:p>
    <w:p w14:paraId="22C6B1C2" w14:textId="77777777" w:rsidR="00514F3D" w:rsidRDefault="00514F3D" w:rsidP="00514F3D">
      <w:pPr>
        <w:ind w:left="360"/>
      </w:pPr>
      <w:r>
        <w:rPr>
          <w:rFonts w:eastAsia="Times New Roman"/>
        </w:rPr>
        <w:t>Join Zoom Meeting</w:t>
      </w:r>
      <w:r>
        <w:rPr>
          <w:rFonts w:eastAsia="Times New Roman"/>
        </w:rPr>
        <w:br/>
      </w:r>
      <w:r>
        <w:t xml:space="preserve">Meeting URL: </w:t>
      </w:r>
      <w:r>
        <w:tab/>
      </w:r>
      <w:hyperlink r:id="rId9" w:tgtFrame="_blank" w:history="1">
        <w:r>
          <w:rPr>
            <w:rStyle w:val="Hyperlink"/>
          </w:rPr>
          <w:t>https://clackamas.zoom.us/j/92801688761</w:t>
        </w:r>
      </w:hyperlink>
    </w:p>
    <w:p w14:paraId="3B9E17E6" w14:textId="77777777" w:rsidR="00514F3D" w:rsidRPr="00097857" w:rsidRDefault="00514F3D" w:rsidP="00514F3D">
      <w:pPr>
        <w:ind w:firstLine="360"/>
      </w:pPr>
      <w:r>
        <w:t xml:space="preserve">Meeting ID: </w:t>
      </w:r>
      <w:r>
        <w:tab/>
        <w:t>928 0168 8761</w:t>
      </w:r>
    </w:p>
    <w:p w14:paraId="1C4BAA0C" w14:textId="3B07AF47" w:rsidR="00E75A55" w:rsidRDefault="00514F3D" w:rsidP="00514F3D">
      <w:pPr>
        <w:tabs>
          <w:tab w:val="right" w:pos="14400"/>
        </w:tabs>
        <w:ind w:left="360"/>
        <w:rPr>
          <w:sz w:val="24"/>
          <w:szCs w:val="24"/>
          <w:u w:val="single"/>
        </w:rPr>
      </w:pPr>
      <w:r>
        <w:rPr>
          <w:sz w:val="16"/>
          <w:szCs w:val="16"/>
        </w:rPr>
        <w:tab/>
      </w:r>
      <w:r w:rsidR="00D23E29">
        <w:rPr>
          <w:sz w:val="16"/>
          <w:szCs w:val="16"/>
        </w:rPr>
        <w:t>Form revised 10/29/21</w:t>
      </w:r>
    </w:p>
    <w:tbl>
      <w:tblPr>
        <w:tblStyle w:val="TableGrid"/>
        <w:tblW w:w="4874" w:type="pct"/>
        <w:tblInd w:w="360" w:type="dxa"/>
        <w:tblLayout w:type="fixed"/>
        <w:tblLook w:val="04A0" w:firstRow="1" w:lastRow="0" w:firstColumn="1" w:lastColumn="0" w:noHBand="0" w:noVBand="1"/>
      </w:tblPr>
      <w:tblGrid>
        <w:gridCol w:w="3332"/>
        <w:gridCol w:w="1168"/>
        <w:gridCol w:w="1623"/>
        <w:gridCol w:w="6569"/>
        <w:gridCol w:w="1345"/>
      </w:tblGrid>
      <w:tr w:rsidR="008C5570" w:rsidRPr="003E76FB" w14:paraId="0578599E" w14:textId="77777777" w:rsidTr="006E5E66">
        <w:trPr>
          <w:trHeight w:val="69"/>
        </w:trPr>
        <w:tc>
          <w:tcPr>
            <w:tcW w:w="5000" w:type="pct"/>
            <w:gridSpan w:val="5"/>
            <w:tcBorders>
              <w:left w:val="nil"/>
              <w:right w:val="nil"/>
            </w:tcBorders>
          </w:tcPr>
          <w:p w14:paraId="7C744D38" w14:textId="77777777" w:rsidR="006E5E66" w:rsidRDefault="006E5E66" w:rsidP="006E5E66"/>
          <w:tbl>
            <w:tblPr>
              <w:tblW w:w="13920" w:type="dxa"/>
              <w:tblLayout w:type="fixed"/>
              <w:tblCellMar>
                <w:left w:w="0" w:type="dxa"/>
                <w:right w:w="0" w:type="dxa"/>
              </w:tblCellMar>
              <w:tblLook w:val="04A0" w:firstRow="1" w:lastRow="0" w:firstColumn="1" w:lastColumn="0" w:noHBand="0" w:noVBand="1"/>
            </w:tblPr>
            <w:tblGrid>
              <w:gridCol w:w="3706"/>
              <w:gridCol w:w="10214"/>
            </w:tblGrid>
            <w:tr w:rsidR="006E5E66" w14:paraId="56E22216" w14:textId="77777777" w:rsidTr="00C626F5">
              <w:trPr>
                <w:trHeight w:val="251"/>
              </w:trPr>
              <w:tc>
                <w:tcPr>
                  <w:tcW w:w="3706" w:type="dxa"/>
                  <w:tcBorders>
                    <w:top w:val="single" w:sz="8" w:space="0" w:color="auto"/>
                    <w:left w:val="single" w:sz="8" w:space="0" w:color="auto"/>
                    <w:bottom w:val="single" w:sz="8" w:space="0" w:color="auto"/>
                    <w:right w:val="single" w:sz="4" w:space="0" w:color="auto"/>
                  </w:tcBorders>
                  <w:shd w:val="clear" w:color="auto" w:fill="000000" w:themeFill="text1"/>
                  <w:tcMar>
                    <w:top w:w="0" w:type="dxa"/>
                    <w:left w:w="108" w:type="dxa"/>
                    <w:bottom w:w="0" w:type="dxa"/>
                    <w:right w:w="108" w:type="dxa"/>
                  </w:tcMar>
                  <w:vAlign w:val="center"/>
                  <w:hideMark/>
                </w:tcPr>
                <w:p w14:paraId="14C357DB" w14:textId="77777777" w:rsidR="006E5E66" w:rsidRPr="000C26DF" w:rsidRDefault="006E5E66" w:rsidP="006E5E66">
                  <w:pPr>
                    <w:spacing w:line="180" w:lineRule="auto"/>
                    <w:ind w:left="-127"/>
                    <w:jc w:val="center"/>
                    <w:rPr>
                      <w:b/>
                      <w:sz w:val="28"/>
                      <w:szCs w:val="28"/>
                    </w:rPr>
                  </w:pPr>
                  <w:r>
                    <w:rPr>
                      <w:b/>
                      <w:color w:val="EEECE1" w:themeColor="background2"/>
                      <w:sz w:val="24"/>
                      <w:szCs w:val="24"/>
                    </w:rPr>
                    <w:t>MEMBERS IN ATTENDANCE</w:t>
                  </w:r>
                </w:p>
              </w:tc>
              <w:tc>
                <w:tcPr>
                  <w:tcW w:w="10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C6D007" w14:textId="20CF50A5" w:rsidR="00B55FEA" w:rsidRDefault="00C626F5" w:rsidP="00B55FEA">
                  <w:pPr>
                    <w:rPr>
                      <w:sz w:val="18"/>
                      <w:szCs w:val="18"/>
                    </w:rPr>
                  </w:pPr>
                  <w:r>
                    <w:rPr>
                      <w:sz w:val="18"/>
                      <w:szCs w:val="18"/>
                    </w:rPr>
                    <w:t xml:space="preserve">Tim Cook, CCC President                            </w:t>
                  </w:r>
                  <w:r w:rsidR="00B55FEA">
                    <w:rPr>
                      <w:sz w:val="18"/>
                      <w:szCs w:val="18"/>
                    </w:rPr>
                    <w:t xml:space="preserve">    </w:t>
                  </w:r>
                  <w:proofErr w:type="spellStart"/>
                  <w:r w:rsidRPr="00122CC8">
                    <w:rPr>
                      <w:sz w:val="18"/>
                      <w:szCs w:val="18"/>
                    </w:rPr>
                    <w:t>MaryJean</w:t>
                  </w:r>
                  <w:proofErr w:type="spellEnd"/>
                  <w:r w:rsidRPr="00122CC8">
                    <w:rPr>
                      <w:sz w:val="18"/>
                      <w:szCs w:val="18"/>
                    </w:rPr>
                    <w:t xml:space="preserve"> Williams, Associate Faculty Preside</w:t>
                  </w:r>
                  <w:r>
                    <w:rPr>
                      <w:sz w:val="18"/>
                      <w:szCs w:val="18"/>
                    </w:rPr>
                    <w:t xml:space="preserve">nt     </w:t>
                  </w:r>
                  <w:r w:rsidR="00B55FEA">
                    <w:rPr>
                      <w:sz w:val="18"/>
                      <w:szCs w:val="18"/>
                    </w:rPr>
                    <w:t xml:space="preserve">               </w:t>
                  </w:r>
                  <w:r w:rsidR="00B55FEA" w:rsidRPr="00B97759">
                    <w:rPr>
                      <w:sz w:val="18"/>
                      <w:szCs w:val="18"/>
                    </w:rPr>
                    <w:t xml:space="preserve">Cynthia Risan, College Council Chair        </w:t>
                  </w:r>
                  <w:r>
                    <w:rPr>
                      <w:sz w:val="18"/>
                      <w:szCs w:val="18"/>
                    </w:rPr>
                    <w:t xml:space="preserve">              </w:t>
                  </w:r>
                </w:p>
                <w:p w14:paraId="2AEF3FE5" w14:textId="3C891260" w:rsidR="00C626F5" w:rsidRDefault="00B55FEA" w:rsidP="00C626F5">
                  <w:pPr>
                    <w:rPr>
                      <w:sz w:val="18"/>
                      <w:szCs w:val="18"/>
                    </w:rPr>
                  </w:pPr>
                  <w:r>
                    <w:rPr>
                      <w:sz w:val="18"/>
                      <w:szCs w:val="18"/>
                    </w:rPr>
                    <w:t xml:space="preserve">Alissa Mahar, CCC Vice President                 Nora Brodnicki and Mark </w:t>
                  </w:r>
                  <w:proofErr w:type="spellStart"/>
                  <w:r>
                    <w:rPr>
                      <w:sz w:val="18"/>
                      <w:szCs w:val="18"/>
                    </w:rPr>
                    <w:t>YannottaFTF</w:t>
                  </w:r>
                  <w:proofErr w:type="spellEnd"/>
                  <w:r>
                    <w:rPr>
                      <w:sz w:val="18"/>
                      <w:szCs w:val="18"/>
                    </w:rPr>
                    <w:t xml:space="preserve"> Co-Presidents           Kattie Riggs, Recorder                 </w:t>
                  </w:r>
                </w:p>
                <w:p w14:paraId="37730AF6" w14:textId="35A75E6C" w:rsidR="00C626F5" w:rsidRPr="00122CC8" w:rsidRDefault="00B55FEA" w:rsidP="00C626F5">
                  <w:pPr>
                    <w:rPr>
                      <w:sz w:val="18"/>
                      <w:szCs w:val="18"/>
                    </w:rPr>
                  </w:pPr>
                  <w:r w:rsidRPr="00122CC8">
                    <w:rPr>
                      <w:sz w:val="18"/>
                      <w:szCs w:val="18"/>
                    </w:rPr>
                    <w:t>David Plotkin, CCC Vice President</w:t>
                  </w:r>
                  <w:r>
                    <w:rPr>
                      <w:sz w:val="18"/>
                      <w:szCs w:val="18"/>
                    </w:rPr>
                    <w:t xml:space="preserve">                </w:t>
                  </w:r>
                  <w:r w:rsidR="00C626F5">
                    <w:rPr>
                      <w:sz w:val="18"/>
                      <w:szCs w:val="18"/>
                    </w:rPr>
                    <w:t xml:space="preserve">Kelly White &amp; Becky Fidler, ACE Co-Presidents                      </w:t>
                  </w:r>
                </w:p>
                <w:p w14:paraId="438170CF" w14:textId="2092D884" w:rsidR="00B55FEA" w:rsidRDefault="00B55FEA" w:rsidP="00C626F5">
                  <w:pPr>
                    <w:rPr>
                      <w:sz w:val="18"/>
                      <w:szCs w:val="18"/>
                    </w:rPr>
                  </w:pPr>
                  <w:r>
                    <w:rPr>
                      <w:sz w:val="18"/>
                      <w:szCs w:val="18"/>
                    </w:rPr>
                    <w:t xml:space="preserve">Lori Hall, Marketing Executive Director      </w:t>
                  </w:r>
                  <w:r w:rsidR="00C626F5">
                    <w:rPr>
                      <w:sz w:val="18"/>
                      <w:szCs w:val="18"/>
                    </w:rPr>
                    <w:t>Chris Sweet &amp; Dustin Bare, Admin/Conf Co-</w:t>
                  </w:r>
                  <w:proofErr w:type="gramStart"/>
                  <w:r w:rsidR="00C626F5">
                    <w:rPr>
                      <w:sz w:val="18"/>
                      <w:szCs w:val="18"/>
                    </w:rPr>
                    <w:t>Presidents</w:t>
                  </w:r>
                  <w:r w:rsidR="00F56290">
                    <w:rPr>
                      <w:sz w:val="18"/>
                      <w:szCs w:val="18"/>
                    </w:rPr>
                    <w:t>(</w:t>
                  </w:r>
                  <w:proofErr w:type="gramEnd"/>
                  <w:r w:rsidR="00F56290">
                    <w:rPr>
                      <w:sz w:val="18"/>
                      <w:szCs w:val="18"/>
                    </w:rPr>
                    <w:t>left at 4:00PM)</w:t>
                  </w:r>
                  <w:r w:rsidR="00C626F5">
                    <w:rPr>
                      <w:sz w:val="18"/>
                      <w:szCs w:val="18"/>
                    </w:rPr>
                    <w:t xml:space="preserve">  </w:t>
                  </w:r>
                </w:p>
                <w:p w14:paraId="38595A18" w14:textId="284AFE75" w:rsidR="00AE6252" w:rsidRPr="00C626F5" w:rsidRDefault="0009180E" w:rsidP="00AE6252">
                  <w:pPr>
                    <w:rPr>
                      <w:sz w:val="18"/>
                      <w:szCs w:val="18"/>
                    </w:rPr>
                  </w:pPr>
                  <w:r>
                    <w:rPr>
                      <w:sz w:val="18"/>
                      <w:szCs w:val="18"/>
                    </w:rPr>
                    <w:t>Josiah Smith, ASG President (left at 3:5</w:t>
                  </w:r>
                  <w:r w:rsidR="00F56290">
                    <w:rPr>
                      <w:sz w:val="18"/>
                      <w:szCs w:val="18"/>
                    </w:rPr>
                    <w:t>5</w:t>
                  </w:r>
                  <w:r>
                    <w:rPr>
                      <w:sz w:val="18"/>
                      <w:szCs w:val="18"/>
                    </w:rPr>
                    <w:t xml:space="preserve"> </w:t>
                  </w:r>
                  <w:proofErr w:type="gramStart"/>
                  <w:r>
                    <w:rPr>
                      <w:sz w:val="18"/>
                      <w:szCs w:val="18"/>
                    </w:rPr>
                    <w:t>PM)</w:t>
                  </w:r>
                  <w:r w:rsidR="00B55FEA">
                    <w:rPr>
                      <w:sz w:val="18"/>
                      <w:szCs w:val="18"/>
                    </w:rPr>
                    <w:t xml:space="preserve">   </w:t>
                  </w:r>
                  <w:proofErr w:type="gramEnd"/>
                  <w:r w:rsidR="00B55FEA">
                    <w:rPr>
                      <w:sz w:val="18"/>
                      <w:szCs w:val="18"/>
                    </w:rPr>
                    <w:t xml:space="preserve">                           </w:t>
                  </w:r>
                  <w:r w:rsidR="00C626F5">
                    <w:rPr>
                      <w:sz w:val="18"/>
                      <w:szCs w:val="18"/>
                    </w:rPr>
                    <w:t xml:space="preserve">Guests: </w:t>
                  </w:r>
                  <w:r>
                    <w:rPr>
                      <w:sz w:val="18"/>
                      <w:szCs w:val="18"/>
                    </w:rPr>
                    <w:t>Jason Kovac, Jil Freeman, SD De</w:t>
                  </w:r>
                  <w:r w:rsidR="003F0A4C">
                    <w:rPr>
                      <w:sz w:val="18"/>
                      <w:szCs w:val="18"/>
                    </w:rPr>
                    <w:t>Waay, Justine Tucker</w:t>
                  </w:r>
                  <w:r w:rsidR="00B405E7">
                    <w:rPr>
                      <w:sz w:val="18"/>
                      <w:szCs w:val="18"/>
                    </w:rPr>
                    <w:t>, Kathryn Long</w:t>
                  </w:r>
                </w:p>
              </w:tc>
            </w:tr>
          </w:tbl>
          <w:p w14:paraId="1F9A81F5" w14:textId="0458AD7A" w:rsidR="0011246C" w:rsidRPr="0048530C" w:rsidRDefault="00C44EA4" w:rsidP="006E5E66">
            <w:pPr>
              <w:rPr>
                <w:sz w:val="20"/>
                <w:szCs w:val="20"/>
              </w:rPr>
            </w:pPr>
            <w:r>
              <w:rPr>
                <w:i/>
              </w:rPr>
              <w:t xml:space="preserve">     </w:t>
            </w:r>
          </w:p>
        </w:tc>
      </w:tr>
      <w:tr w:rsidR="00B07261" w:rsidRPr="00DE314E" w14:paraId="56D22E33" w14:textId="77777777" w:rsidTr="00B157CC">
        <w:trPr>
          <w:trHeight w:val="288"/>
        </w:trPr>
        <w:tc>
          <w:tcPr>
            <w:tcW w:w="1187" w:type="pct"/>
            <w:shd w:val="clear" w:color="auto" w:fill="000000" w:themeFill="text1"/>
            <w:vAlign w:val="center"/>
          </w:tcPr>
          <w:p w14:paraId="7512AC0E" w14:textId="6567B61E" w:rsidR="00B07261" w:rsidRPr="00B07261" w:rsidRDefault="0061155B" w:rsidP="0061155B">
            <w:pPr>
              <w:rPr>
                <w:b/>
                <w:color w:val="FFFFFF" w:themeColor="background1"/>
                <w:sz w:val="20"/>
                <w:szCs w:val="20"/>
              </w:rPr>
            </w:pPr>
            <w:r>
              <w:rPr>
                <w:b/>
                <w:color w:val="FFFFFF" w:themeColor="background1"/>
                <w:sz w:val="20"/>
                <w:szCs w:val="20"/>
              </w:rPr>
              <w:t xml:space="preserve">       TOPIC/ITEMS</w:t>
            </w:r>
          </w:p>
        </w:tc>
        <w:tc>
          <w:tcPr>
            <w:tcW w:w="416" w:type="pct"/>
            <w:shd w:val="clear" w:color="auto" w:fill="000000" w:themeFill="text1"/>
            <w:vAlign w:val="center"/>
          </w:tcPr>
          <w:p w14:paraId="685F94FD" w14:textId="7FC10636" w:rsidR="00B07261" w:rsidRPr="00B07261" w:rsidRDefault="00B07261" w:rsidP="0061155B">
            <w:pPr>
              <w:rPr>
                <w:b/>
                <w:color w:val="FFFFFF" w:themeColor="background1"/>
                <w:sz w:val="20"/>
                <w:szCs w:val="20"/>
              </w:rPr>
            </w:pPr>
            <w:r w:rsidRPr="00B07261">
              <w:rPr>
                <w:b/>
                <w:color w:val="FFFFFF" w:themeColor="background1"/>
                <w:sz w:val="20"/>
                <w:szCs w:val="20"/>
              </w:rPr>
              <w:t>Facilitator</w:t>
            </w:r>
          </w:p>
        </w:tc>
        <w:tc>
          <w:tcPr>
            <w:tcW w:w="578" w:type="pct"/>
            <w:shd w:val="clear" w:color="auto" w:fill="000000" w:themeFill="text1"/>
            <w:vAlign w:val="center"/>
          </w:tcPr>
          <w:p w14:paraId="35E38A26" w14:textId="4BEAAF9A" w:rsidR="00B07261" w:rsidRPr="00B07261" w:rsidRDefault="00B07261" w:rsidP="0061155B">
            <w:pPr>
              <w:rPr>
                <w:b/>
                <w:color w:val="FFFFFF" w:themeColor="background1"/>
                <w:sz w:val="20"/>
                <w:szCs w:val="20"/>
              </w:rPr>
            </w:pPr>
            <w:r w:rsidRPr="00B07261">
              <w:rPr>
                <w:b/>
                <w:color w:val="FFFFFF" w:themeColor="background1"/>
                <w:sz w:val="20"/>
                <w:szCs w:val="20"/>
              </w:rPr>
              <w:t>Allotted Time</w:t>
            </w:r>
          </w:p>
        </w:tc>
        <w:tc>
          <w:tcPr>
            <w:tcW w:w="2340" w:type="pct"/>
            <w:shd w:val="clear" w:color="auto" w:fill="000000" w:themeFill="text1"/>
            <w:vAlign w:val="center"/>
          </w:tcPr>
          <w:p w14:paraId="71C01F1F" w14:textId="11F8FC89" w:rsidR="00B07261" w:rsidRPr="00B07261" w:rsidRDefault="00B07261" w:rsidP="0061155B">
            <w:pPr>
              <w:rPr>
                <w:b/>
                <w:color w:val="FFFFFF" w:themeColor="background1"/>
                <w:sz w:val="20"/>
                <w:szCs w:val="20"/>
              </w:rPr>
            </w:pPr>
            <w:r w:rsidRPr="00B07261">
              <w:rPr>
                <w:b/>
                <w:color w:val="FFFFFF" w:themeColor="background1"/>
                <w:sz w:val="20"/>
                <w:szCs w:val="20"/>
              </w:rPr>
              <w:t>Key Points</w:t>
            </w:r>
            <w:r w:rsidR="00061872">
              <w:rPr>
                <w:b/>
                <w:color w:val="FFFFFF" w:themeColor="background1"/>
                <w:sz w:val="20"/>
                <w:szCs w:val="20"/>
              </w:rPr>
              <w:t>:</w:t>
            </w:r>
            <w:r w:rsidRPr="00B07261">
              <w:rPr>
                <w:b/>
                <w:color w:val="FFFFFF" w:themeColor="background1"/>
                <w:sz w:val="20"/>
                <w:szCs w:val="20"/>
              </w:rPr>
              <w:t xml:space="preserve"> Provide 50 words or less on expected outcome</w:t>
            </w:r>
          </w:p>
        </w:tc>
        <w:tc>
          <w:tcPr>
            <w:tcW w:w="479" w:type="pct"/>
            <w:shd w:val="clear" w:color="auto" w:fill="000000" w:themeFill="text1"/>
            <w:vAlign w:val="center"/>
          </w:tcPr>
          <w:p w14:paraId="7276E8E9" w14:textId="77777777" w:rsidR="00B07261" w:rsidRPr="00B07261" w:rsidRDefault="00B07261" w:rsidP="0061155B">
            <w:pPr>
              <w:rPr>
                <w:b/>
                <w:color w:val="FFFFFF" w:themeColor="background1"/>
                <w:sz w:val="20"/>
                <w:szCs w:val="20"/>
              </w:rPr>
            </w:pPr>
            <w:r w:rsidRPr="00B07261">
              <w:rPr>
                <w:b/>
                <w:color w:val="FFFFFF" w:themeColor="background1"/>
                <w:sz w:val="20"/>
                <w:szCs w:val="20"/>
              </w:rPr>
              <w:t>Category</w:t>
            </w:r>
          </w:p>
        </w:tc>
      </w:tr>
      <w:tr w:rsidR="00C453D8" w14:paraId="3FCCC882" w14:textId="77777777" w:rsidTr="00B157CC">
        <w:trPr>
          <w:trHeight w:val="242"/>
        </w:trPr>
        <w:tc>
          <w:tcPr>
            <w:tcW w:w="1187" w:type="pct"/>
            <w:vMerge w:val="restart"/>
          </w:tcPr>
          <w:p w14:paraId="58434899" w14:textId="6B47D71A" w:rsidR="00C453D8" w:rsidRPr="00B07261" w:rsidRDefault="00B157CC" w:rsidP="00AE0AB0">
            <w:pPr>
              <w:pStyle w:val="ListParagraph"/>
              <w:numPr>
                <w:ilvl w:val="0"/>
                <w:numId w:val="23"/>
              </w:numPr>
            </w:pPr>
            <w:r>
              <w:t>Welcome/Check-in</w:t>
            </w:r>
          </w:p>
        </w:tc>
        <w:tc>
          <w:tcPr>
            <w:tcW w:w="416" w:type="pct"/>
            <w:vMerge w:val="restart"/>
          </w:tcPr>
          <w:p w14:paraId="2844E8E7" w14:textId="62F67D4F" w:rsidR="00C453D8" w:rsidRDefault="00B157CC" w:rsidP="00D207EE">
            <w:r>
              <w:t xml:space="preserve">Tim </w:t>
            </w:r>
          </w:p>
        </w:tc>
        <w:tc>
          <w:tcPr>
            <w:tcW w:w="578" w:type="pct"/>
            <w:vMerge w:val="restart"/>
          </w:tcPr>
          <w:p w14:paraId="10AA26BA" w14:textId="315C3E6A" w:rsidR="00B157CC" w:rsidRDefault="00B157CC" w:rsidP="00AE0AB0">
            <w:r>
              <w:t>3:30 – 3:35 PM</w:t>
            </w:r>
          </w:p>
          <w:p w14:paraId="76A7BF28" w14:textId="46F2B389" w:rsidR="00C453D8" w:rsidRPr="00B07261" w:rsidRDefault="00B157CC" w:rsidP="00A12B58">
            <w:pPr>
              <w:jc w:val="center"/>
            </w:pPr>
            <w:r>
              <w:t>(5</w:t>
            </w:r>
            <w:r w:rsidR="00C453D8" w:rsidRPr="00B07261">
              <w:t xml:space="preserve"> min</w:t>
            </w:r>
            <w:r>
              <w:t>)</w:t>
            </w:r>
          </w:p>
        </w:tc>
        <w:tc>
          <w:tcPr>
            <w:tcW w:w="2340" w:type="pct"/>
          </w:tcPr>
          <w:p w14:paraId="1C5D482F" w14:textId="7011E0FB" w:rsidR="00C453D8" w:rsidRPr="00B07261" w:rsidRDefault="00C453D8" w:rsidP="00325F7F">
            <w:pPr>
              <w:rPr>
                <w:sz w:val="18"/>
                <w:szCs w:val="18"/>
              </w:rPr>
            </w:pPr>
          </w:p>
        </w:tc>
        <w:tc>
          <w:tcPr>
            <w:tcW w:w="479" w:type="pct"/>
            <w:vMerge w:val="restart"/>
            <w:vAlign w:val="center"/>
          </w:tcPr>
          <w:p w14:paraId="115BE721" w14:textId="6F61BA80" w:rsidR="00C453D8" w:rsidRPr="00C02A7D" w:rsidRDefault="00217B72" w:rsidP="009938EA">
            <w:pPr>
              <w:rPr>
                <w:sz w:val="16"/>
                <w:szCs w:val="16"/>
              </w:rPr>
            </w:pPr>
            <w:sdt>
              <w:sdtPr>
                <w:rPr>
                  <w:sz w:val="16"/>
                  <w:szCs w:val="16"/>
                </w:rPr>
                <w:id w:val="872425247"/>
                <w14:checkbox>
                  <w14:checked w14:val="0"/>
                  <w14:checkedState w14:val="2612" w14:font="MS Gothic"/>
                  <w14:uncheckedState w14:val="2610" w14:font="MS Gothic"/>
                </w14:checkbox>
              </w:sdtPr>
              <w:sdtEndPr/>
              <w:sdtContent>
                <w:r w:rsidR="007A4F7F">
                  <w:rPr>
                    <w:rFonts w:ascii="MS Gothic" w:eastAsia="MS Gothic" w:hAnsi="MS Gothic" w:hint="eastAsia"/>
                    <w:sz w:val="16"/>
                    <w:szCs w:val="16"/>
                  </w:rPr>
                  <w:t>☐</w:t>
                </w:r>
              </w:sdtContent>
            </w:sdt>
            <w:r w:rsidR="00C453D8" w:rsidRPr="00C02A7D">
              <w:rPr>
                <w:sz w:val="16"/>
                <w:szCs w:val="16"/>
              </w:rPr>
              <w:t xml:space="preserve"> Discussion</w:t>
            </w:r>
          </w:p>
          <w:p w14:paraId="0DBE9EC7" w14:textId="77777777" w:rsidR="00C453D8" w:rsidRPr="00C02A7D" w:rsidRDefault="00217B72" w:rsidP="009938EA">
            <w:pPr>
              <w:rPr>
                <w:sz w:val="16"/>
                <w:szCs w:val="16"/>
              </w:rPr>
            </w:pPr>
            <w:sdt>
              <w:sdtPr>
                <w:rPr>
                  <w:sz w:val="16"/>
                  <w:szCs w:val="16"/>
                </w:rPr>
                <w:id w:val="235290929"/>
                <w14:checkbox>
                  <w14:checked w14:val="0"/>
                  <w14:checkedState w14:val="2612" w14:font="MS Gothic"/>
                  <w14:uncheckedState w14:val="2610" w14:font="MS Gothic"/>
                </w14:checkbox>
              </w:sdtPr>
              <w:sdtEndPr/>
              <w:sdtContent>
                <w:r w:rsidR="00C453D8" w:rsidRPr="00C02A7D">
                  <w:rPr>
                    <w:rFonts w:ascii="MS Gothic" w:eastAsia="MS Gothic" w:hAnsi="MS Gothic" w:hint="eastAsia"/>
                    <w:sz w:val="16"/>
                    <w:szCs w:val="16"/>
                  </w:rPr>
                  <w:t>☐</w:t>
                </w:r>
              </w:sdtContent>
            </w:sdt>
            <w:r w:rsidR="00C453D8" w:rsidRPr="00C02A7D">
              <w:rPr>
                <w:sz w:val="16"/>
                <w:szCs w:val="16"/>
              </w:rPr>
              <w:t xml:space="preserve"> Decision</w:t>
            </w:r>
          </w:p>
          <w:p w14:paraId="64DDFE33" w14:textId="77777777" w:rsidR="00C453D8" w:rsidRPr="00C02A7D" w:rsidRDefault="00217B72" w:rsidP="009938EA">
            <w:pPr>
              <w:rPr>
                <w:sz w:val="16"/>
                <w:szCs w:val="16"/>
              </w:rPr>
            </w:pPr>
            <w:sdt>
              <w:sdtPr>
                <w:rPr>
                  <w:sz w:val="16"/>
                  <w:szCs w:val="16"/>
                </w:rPr>
                <w:id w:val="963086468"/>
                <w14:checkbox>
                  <w14:checked w14:val="0"/>
                  <w14:checkedState w14:val="2612" w14:font="MS Gothic"/>
                  <w14:uncheckedState w14:val="2610" w14:font="MS Gothic"/>
                </w14:checkbox>
              </w:sdtPr>
              <w:sdtEndPr/>
              <w:sdtContent>
                <w:r w:rsidR="00C453D8" w:rsidRPr="00C02A7D">
                  <w:rPr>
                    <w:rFonts w:ascii="MS Gothic" w:eastAsia="MS Gothic" w:hAnsi="MS Gothic" w:hint="eastAsia"/>
                    <w:sz w:val="16"/>
                    <w:szCs w:val="16"/>
                  </w:rPr>
                  <w:t>☐</w:t>
                </w:r>
              </w:sdtContent>
            </w:sdt>
            <w:r w:rsidR="00C453D8" w:rsidRPr="00C02A7D">
              <w:rPr>
                <w:sz w:val="16"/>
                <w:szCs w:val="16"/>
              </w:rPr>
              <w:t xml:space="preserve"> Advocacy</w:t>
            </w:r>
          </w:p>
          <w:p w14:paraId="41A70738" w14:textId="0F8C2173" w:rsidR="00C453D8" w:rsidRPr="00C02A7D" w:rsidRDefault="00217B72" w:rsidP="009938EA">
            <w:pPr>
              <w:rPr>
                <w:sz w:val="16"/>
                <w:szCs w:val="16"/>
              </w:rPr>
            </w:pPr>
            <w:sdt>
              <w:sdtPr>
                <w:rPr>
                  <w:sz w:val="16"/>
                  <w:szCs w:val="16"/>
                </w:rPr>
                <w:id w:val="-1770845474"/>
                <w14:checkbox>
                  <w14:checked w14:val="1"/>
                  <w14:checkedState w14:val="2612" w14:font="MS Gothic"/>
                  <w14:uncheckedState w14:val="2610" w14:font="MS Gothic"/>
                </w14:checkbox>
              </w:sdtPr>
              <w:sdtEndPr/>
              <w:sdtContent>
                <w:r w:rsidR="00B157CC">
                  <w:rPr>
                    <w:rFonts w:ascii="MS Gothic" w:eastAsia="MS Gothic" w:hAnsi="MS Gothic" w:hint="eastAsia"/>
                    <w:sz w:val="16"/>
                    <w:szCs w:val="16"/>
                  </w:rPr>
                  <w:t>☒</w:t>
                </w:r>
              </w:sdtContent>
            </w:sdt>
            <w:r w:rsidR="00C453D8" w:rsidRPr="00C02A7D">
              <w:rPr>
                <w:sz w:val="16"/>
                <w:szCs w:val="16"/>
              </w:rPr>
              <w:t xml:space="preserve"> Information</w:t>
            </w:r>
          </w:p>
        </w:tc>
      </w:tr>
      <w:tr w:rsidR="00C453D8" w14:paraId="7D7DCFE6" w14:textId="77777777" w:rsidTr="00B157CC">
        <w:trPr>
          <w:trHeight w:val="80"/>
        </w:trPr>
        <w:tc>
          <w:tcPr>
            <w:tcW w:w="1187" w:type="pct"/>
            <w:vMerge/>
          </w:tcPr>
          <w:p w14:paraId="44ADBFF5" w14:textId="77777777" w:rsidR="00C453D8" w:rsidRPr="00B07261" w:rsidRDefault="00C453D8" w:rsidP="00AE0AB0">
            <w:pPr>
              <w:pStyle w:val="ListParagraph"/>
              <w:numPr>
                <w:ilvl w:val="0"/>
                <w:numId w:val="23"/>
              </w:numPr>
              <w:rPr>
                <w:b/>
              </w:rPr>
            </w:pPr>
          </w:p>
        </w:tc>
        <w:tc>
          <w:tcPr>
            <w:tcW w:w="416" w:type="pct"/>
            <w:vMerge/>
          </w:tcPr>
          <w:p w14:paraId="58A9EF59" w14:textId="77777777" w:rsidR="00C453D8" w:rsidRDefault="00C453D8" w:rsidP="00D207EE"/>
        </w:tc>
        <w:tc>
          <w:tcPr>
            <w:tcW w:w="578" w:type="pct"/>
            <w:vMerge/>
          </w:tcPr>
          <w:p w14:paraId="0A4FFEE7" w14:textId="77777777" w:rsidR="00C453D8" w:rsidRPr="00B07261" w:rsidRDefault="00C453D8" w:rsidP="00AE0AB0"/>
        </w:tc>
        <w:tc>
          <w:tcPr>
            <w:tcW w:w="2340" w:type="pct"/>
          </w:tcPr>
          <w:p w14:paraId="39F2A807" w14:textId="22EBCB4B" w:rsidR="00C453D8" w:rsidRPr="00B07261" w:rsidRDefault="00BF4AB2" w:rsidP="00325F7F">
            <w:pPr>
              <w:rPr>
                <w:sz w:val="18"/>
                <w:szCs w:val="18"/>
              </w:rPr>
            </w:pPr>
            <w:r w:rsidRPr="00B07261">
              <w:rPr>
                <w:b/>
                <w:sz w:val="18"/>
                <w:szCs w:val="18"/>
              </w:rPr>
              <w:t>NOTES:</w:t>
            </w:r>
            <w:r w:rsidRPr="00B07261">
              <w:rPr>
                <w:sz w:val="18"/>
                <w:szCs w:val="18"/>
              </w:rPr>
              <w:t xml:space="preserve"> </w:t>
            </w:r>
            <w:r w:rsidR="00B405E7">
              <w:rPr>
                <w:sz w:val="18"/>
                <w:szCs w:val="18"/>
              </w:rPr>
              <w:t>Introductions and Provided overview of the Presidents’ Council work.</w:t>
            </w:r>
          </w:p>
        </w:tc>
        <w:tc>
          <w:tcPr>
            <w:tcW w:w="479" w:type="pct"/>
            <w:vMerge/>
            <w:vAlign w:val="center"/>
          </w:tcPr>
          <w:p w14:paraId="2D24F2A8" w14:textId="77777777" w:rsidR="00C453D8" w:rsidRDefault="00C453D8" w:rsidP="009938EA">
            <w:pPr>
              <w:rPr>
                <w:sz w:val="16"/>
                <w:szCs w:val="16"/>
              </w:rPr>
            </w:pPr>
          </w:p>
        </w:tc>
      </w:tr>
      <w:tr w:rsidR="00BF4AB2" w14:paraId="27B881D3" w14:textId="77777777" w:rsidTr="00B157CC">
        <w:trPr>
          <w:trHeight w:val="116"/>
        </w:trPr>
        <w:tc>
          <w:tcPr>
            <w:tcW w:w="1187" w:type="pct"/>
            <w:vMerge w:val="restart"/>
          </w:tcPr>
          <w:p w14:paraId="1DD8892B" w14:textId="4DED9304" w:rsidR="00BF4AB2" w:rsidRPr="00B157CC" w:rsidRDefault="00A71FFA" w:rsidP="00BF4AB2">
            <w:pPr>
              <w:pStyle w:val="ListParagraph"/>
              <w:numPr>
                <w:ilvl w:val="0"/>
                <w:numId w:val="23"/>
              </w:numPr>
            </w:pPr>
            <w:r>
              <w:t>Shared Governance Redesign Update</w:t>
            </w:r>
          </w:p>
        </w:tc>
        <w:tc>
          <w:tcPr>
            <w:tcW w:w="416" w:type="pct"/>
            <w:vMerge w:val="restart"/>
          </w:tcPr>
          <w:p w14:paraId="171309B8" w14:textId="640E6F82" w:rsidR="00BF4AB2" w:rsidRDefault="00A71FFA" w:rsidP="00377565">
            <w:r>
              <w:t>Jason Kovac</w:t>
            </w:r>
          </w:p>
        </w:tc>
        <w:tc>
          <w:tcPr>
            <w:tcW w:w="578" w:type="pct"/>
            <w:vMerge w:val="restart"/>
          </w:tcPr>
          <w:p w14:paraId="5A03FE7B" w14:textId="3EB80DDD" w:rsidR="00B157CC" w:rsidRDefault="00B157CC" w:rsidP="00BF4AB2">
            <w:r>
              <w:t xml:space="preserve">3:35 – </w:t>
            </w:r>
            <w:r w:rsidR="00A031B4">
              <w:t>4:0</w:t>
            </w:r>
            <w:r w:rsidR="0035614C">
              <w:t>5</w:t>
            </w:r>
            <w:r>
              <w:t xml:space="preserve"> PM</w:t>
            </w:r>
          </w:p>
          <w:p w14:paraId="50689C2D" w14:textId="39E8A1E9" w:rsidR="00CE215B" w:rsidRDefault="00B157CC" w:rsidP="00A12B58">
            <w:pPr>
              <w:jc w:val="center"/>
            </w:pPr>
            <w:r>
              <w:t>(</w:t>
            </w:r>
            <w:r w:rsidR="00A031B4">
              <w:t>30</w:t>
            </w:r>
            <w:r>
              <w:t xml:space="preserve"> </w:t>
            </w:r>
            <w:r w:rsidR="00BF4AB2" w:rsidRPr="00B07261">
              <w:t>min</w:t>
            </w:r>
            <w:r>
              <w:t>)</w:t>
            </w:r>
          </w:p>
          <w:p w14:paraId="63A438BC" w14:textId="77777777" w:rsidR="00CE215B" w:rsidRPr="00CE215B" w:rsidRDefault="00CE215B" w:rsidP="00CE215B"/>
          <w:p w14:paraId="54CB6C5B" w14:textId="77777777" w:rsidR="00CE215B" w:rsidRPr="00CE215B" w:rsidRDefault="00CE215B" w:rsidP="00CE215B"/>
          <w:p w14:paraId="391A3C2F" w14:textId="77777777" w:rsidR="00CE215B" w:rsidRPr="00CE215B" w:rsidRDefault="00CE215B" w:rsidP="00CE215B"/>
          <w:p w14:paraId="5BFEC000" w14:textId="77777777" w:rsidR="00CE215B" w:rsidRPr="00CE215B" w:rsidRDefault="00CE215B" w:rsidP="00CE215B"/>
          <w:p w14:paraId="2C9848AE" w14:textId="57189BDC" w:rsidR="00CE215B" w:rsidRDefault="00CE215B" w:rsidP="00CE215B"/>
          <w:p w14:paraId="66203B49" w14:textId="190A9E7C" w:rsidR="00BF4AB2" w:rsidRPr="00CE215B" w:rsidRDefault="00CB31CC" w:rsidP="00CE215B">
            <w:r>
              <w:t>38:30</w:t>
            </w:r>
          </w:p>
        </w:tc>
        <w:tc>
          <w:tcPr>
            <w:tcW w:w="2340" w:type="pct"/>
          </w:tcPr>
          <w:p w14:paraId="583C5D5D" w14:textId="75F519E7" w:rsidR="00BF4AB2" w:rsidRPr="00C5621A" w:rsidRDefault="00BF4AB2" w:rsidP="00BF4AB2">
            <w:pPr>
              <w:rPr>
                <w:color w:val="000000"/>
              </w:rPr>
            </w:pPr>
          </w:p>
        </w:tc>
        <w:tc>
          <w:tcPr>
            <w:tcW w:w="479" w:type="pct"/>
            <w:vMerge w:val="restart"/>
            <w:vAlign w:val="center"/>
          </w:tcPr>
          <w:p w14:paraId="5C32C1C0" w14:textId="1E5CF2F4" w:rsidR="00BF4AB2" w:rsidRPr="00C02A7D" w:rsidRDefault="00217B72" w:rsidP="00BF4AB2">
            <w:pPr>
              <w:rPr>
                <w:sz w:val="16"/>
                <w:szCs w:val="16"/>
              </w:rPr>
            </w:pPr>
            <w:sdt>
              <w:sdtPr>
                <w:rPr>
                  <w:sz w:val="16"/>
                  <w:szCs w:val="16"/>
                </w:rPr>
                <w:id w:val="-1683585047"/>
                <w14:checkbox>
                  <w14:checked w14:val="1"/>
                  <w14:checkedState w14:val="2612" w14:font="MS Gothic"/>
                  <w14:uncheckedState w14:val="2610" w14:font="MS Gothic"/>
                </w14:checkbox>
              </w:sdtPr>
              <w:sdtEndPr/>
              <w:sdtContent>
                <w:r w:rsidR="0006584B">
                  <w:rPr>
                    <w:rFonts w:ascii="MS Gothic" w:eastAsia="MS Gothic" w:hAnsi="MS Gothic" w:hint="eastAsia"/>
                    <w:sz w:val="16"/>
                    <w:szCs w:val="16"/>
                  </w:rPr>
                  <w:t>☒</w:t>
                </w:r>
              </w:sdtContent>
            </w:sdt>
            <w:r w:rsidR="00BF4AB2" w:rsidRPr="00C02A7D">
              <w:rPr>
                <w:sz w:val="16"/>
                <w:szCs w:val="16"/>
              </w:rPr>
              <w:t xml:space="preserve"> Discussion</w:t>
            </w:r>
          </w:p>
          <w:p w14:paraId="223FCE80" w14:textId="193B9349" w:rsidR="00BF4AB2" w:rsidRPr="00C02A7D" w:rsidRDefault="00217B72" w:rsidP="00BF4AB2">
            <w:pPr>
              <w:rPr>
                <w:sz w:val="16"/>
                <w:szCs w:val="16"/>
              </w:rPr>
            </w:pPr>
            <w:sdt>
              <w:sdtPr>
                <w:rPr>
                  <w:sz w:val="16"/>
                  <w:szCs w:val="16"/>
                </w:rPr>
                <w:id w:val="1289324451"/>
                <w14:checkbox>
                  <w14:checked w14:val="0"/>
                  <w14:checkedState w14:val="2612" w14:font="MS Gothic"/>
                  <w14:uncheckedState w14:val="2610" w14:font="MS Gothic"/>
                </w14:checkbox>
              </w:sdtPr>
              <w:sdtEndPr/>
              <w:sdtContent>
                <w:r w:rsidR="007A4F7F">
                  <w:rPr>
                    <w:rFonts w:ascii="MS Gothic" w:eastAsia="MS Gothic" w:hAnsi="MS Gothic" w:hint="eastAsia"/>
                    <w:sz w:val="16"/>
                    <w:szCs w:val="16"/>
                  </w:rPr>
                  <w:t>☐</w:t>
                </w:r>
              </w:sdtContent>
            </w:sdt>
            <w:r w:rsidR="00BF4AB2" w:rsidRPr="00C02A7D">
              <w:rPr>
                <w:sz w:val="16"/>
                <w:szCs w:val="16"/>
              </w:rPr>
              <w:t xml:space="preserve"> Decision</w:t>
            </w:r>
          </w:p>
          <w:p w14:paraId="04E1BF9F" w14:textId="44AFA9FA" w:rsidR="00BF4AB2" w:rsidRPr="00C02A7D" w:rsidRDefault="00217B72" w:rsidP="00BF4AB2">
            <w:pPr>
              <w:rPr>
                <w:sz w:val="16"/>
                <w:szCs w:val="16"/>
              </w:rPr>
            </w:pPr>
            <w:sdt>
              <w:sdtPr>
                <w:rPr>
                  <w:sz w:val="16"/>
                  <w:szCs w:val="16"/>
                </w:rPr>
                <w:id w:val="-437214736"/>
                <w14:checkbox>
                  <w14:checked w14:val="0"/>
                  <w14:checkedState w14:val="2612" w14:font="MS Gothic"/>
                  <w14:uncheckedState w14:val="2610" w14:font="MS Gothic"/>
                </w14:checkbox>
              </w:sdtPr>
              <w:sdtEndPr/>
              <w:sdtContent>
                <w:r w:rsidR="00B157CC">
                  <w:rPr>
                    <w:rFonts w:ascii="MS Gothic" w:eastAsia="MS Gothic" w:hAnsi="MS Gothic" w:hint="eastAsia"/>
                    <w:sz w:val="16"/>
                    <w:szCs w:val="16"/>
                  </w:rPr>
                  <w:t>☐</w:t>
                </w:r>
              </w:sdtContent>
            </w:sdt>
            <w:r w:rsidR="00BF4AB2" w:rsidRPr="00C02A7D">
              <w:rPr>
                <w:sz w:val="16"/>
                <w:szCs w:val="16"/>
              </w:rPr>
              <w:t xml:space="preserve"> Advocacy</w:t>
            </w:r>
          </w:p>
          <w:p w14:paraId="1ED68BA8" w14:textId="6F90300E" w:rsidR="00BF4AB2" w:rsidRPr="00C02A7D" w:rsidRDefault="00217B72" w:rsidP="00BF4AB2">
            <w:pPr>
              <w:rPr>
                <w:sz w:val="16"/>
                <w:szCs w:val="16"/>
              </w:rPr>
            </w:pPr>
            <w:sdt>
              <w:sdtPr>
                <w:rPr>
                  <w:sz w:val="16"/>
                  <w:szCs w:val="16"/>
                </w:rPr>
                <w:id w:val="-965116786"/>
                <w14:checkbox>
                  <w14:checked w14:val="1"/>
                  <w14:checkedState w14:val="2612" w14:font="MS Gothic"/>
                  <w14:uncheckedState w14:val="2610" w14:font="MS Gothic"/>
                </w14:checkbox>
              </w:sdtPr>
              <w:sdtEndPr/>
              <w:sdtContent>
                <w:r w:rsidR="007A4F7F">
                  <w:rPr>
                    <w:rFonts w:ascii="MS Gothic" w:eastAsia="MS Gothic" w:hAnsi="MS Gothic" w:hint="eastAsia"/>
                    <w:sz w:val="16"/>
                    <w:szCs w:val="16"/>
                  </w:rPr>
                  <w:t>☒</w:t>
                </w:r>
              </w:sdtContent>
            </w:sdt>
            <w:r w:rsidR="00BF4AB2" w:rsidRPr="00C02A7D">
              <w:rPr>
                <w:sz w:val="16"/>
                <w:szCs w:val="16"/>
              </w:rPr>
              <w:t xml:space="preserve"> Information</w:t>
            </w:r>
          </w:p>
        </w:tc>
      </w:tr>
      <w:tr w:rsidR="00BF4AB2" w14:paraId="643F55A8" w14:textId="77777777" w:rsidTr="00B157CC">
        <w:trPr>
          <w:trHeight w:val="517"/>
        </w:trPr>
        <w:tc>
          <w:tcPr>
            <w:tcW w:w="1187" w:type="pct"/>
            <w:vMerge/>
          </w:tcPr>
          <w:p w14:paraId="1750093B" w14:textId="77777777" w:rsidR="00BF4AB2" w:rsidRPr="00B07261" w:rsidRDefault="00BF4AB2" w:rsidP="00BF4AB2">
            <w:pPr>
              <w:pStyle w:val="ListParagraph"/>
              <w:numPr>
                <w:ilvl w:val="0"/>
                <w:numId w:val="23"/>
              </w:numPr>
              <w:rPr>
                <w:b/>
              </w:rPr>
            </w:pPr>
          </w:p>
        </w:tc>
        <w:tc>
          <w:tcPr>
            <w:tcW w:w="416" w:type="pct"/>
            <w:vMerge/>
          </w:tcPr>
          <w:p w14:paraId="747ED826" w14:textId="77777777" w:rsidR="00BF4AB2" w:rsidRDefault="00BF4AB2" w:rsidP="00BF4AB2"/>
        </w:tc>
        <w:tc>
          <w:tcPr>
            <w:tcW w:w="578" w:type="pct"/>
            <w:vMerge/>
          </w:tcPr>
          <w:p w14:paraId="41372117" w14:textId="77777777" w:rsidR="00BF4AB2" w:rsidRPr="00B07261" w:rsidRDefault="00BF4AB2" w:rsidP="00BF4AB2"/>
        </w:tc>
        <w:tc>
          <w:tcPr>
            <w:tcW w:w="2340" w:type="pct"/>
          </w:tcPr>
          <w:p w14:paraId="1FD05E1E" w14:textId="3E33841C" w:rsidR="00BF4AB2" w:rsidRDefault="00BF4AB2" w:rsidP="00BF4AB2">
            <w:pPr>
              <w:rPr>
                <w:sz w:val="18"/>
                <w:szCs w:val="18"/>
              </w:rPr>
            </w:pPr>
            <w:r w:rsidRPr="00B07261">
              <w:rPr>
                <w:b/>
                <w:sz w:val="18"/>
                <w:szCs w:val="18"/>
              </w:rPr>
              <w:t>NOTES:</w:t>
            </w:r>
            <w:r w:rsidRPr="00B07261">
              <w:rPr>
                <w:sz w:val="18"/>
                <w:szCs w:val="18"/>
              </w:rPr>
              <w:t xml:space="preserve"> </w:t>
            </w:r>
            <w:r w:rsidR="00B405E7">
              <w:rPr>
                <w:sz w:val="18"/>
                <w:szCs w:val="18"/>
              </w:rPr>
              <w:t>Jason Kovac shared the background history o</w:t>
            </w:r>
            <w:r w:rsidR="006133A5">
              <w:rPr>
                <w:sz w:val="18"/>
                <w:szCs w:val="18"/>
              </w:rPr>
              <w:t xml:space="preserve">f when and how the </w:t>
            </w:r>
            <w:r w:rsidR="00B55FEA">
              <w:rPr>
                <w:sz w:val="18"/>
                <w:szCs w:val="18"/>
              </w:rPr>
              <w:t xml:space="preserve">Shared Governance </w:t>
            </w:r>
            <w:r w:rsidR="00B405E7">
              <w:rPr>
                <w:sz w:val="18"/>
                <w:szCs w:val="18"/>
              </w:rPr>
              <w:t>redesign process</w:t>
            </w:r>
            <w:r w:rsidR="006133A5">
              <w:rPr>
                <w:sz w:val="18"/>
                <w:szCs w:val="18"/>
              </w:rPr>
              <w:t xml:space="preserve"> began. He </w:t>
            </w:r>
            <w:r w:rsidR="00B55FEA">
              <w:rPr>
                <w:sz w:val="18"/>
                <w:szCs w:val="18"/>
              </w:rPr>
              <w:t xml:space="preserve">shared that there were </w:t>
            </w:r>
            <w:r w:rsidR="006133A5">
              <w:rPr>
                <w:sz w:val="18"/>
                <w:szCs w:val="18"/>
              </w:rPr>
              <w:t>several times for College-wide feedback opportunities up to this point and how the feedback has been incorporated into the process. The process has included focus groups, learning teams, coordinating</w:t>
            </w:r>
            <w:r w:rsidR="00CE215B">
              <w:rPr>
                <w:sz w:val="18"/>
                <w:szCs w:val="18"/>
              </w:rPr>
              <w:t xml:space="preserve">, surveys, </w:t>
            </w:r>
            <w:r w:rsidR="006133A5">
              <w:rPr>
                <w:sz w:val="18"/>
                <w:szCs w:val="18"/>
              </w:rPr>
              <w:t xml:space="preserve">and design teams. </w:t>
            </w:r>
            <w:r w:rsidR="003475B9">
              <w:rPr>
                <w:sz w:val="18"/>
                <w:szCs w:val="18"/>
              </w:rPr>
              <w:t>The process is planned to</w:t>
            </w:r>
            <w:r w:rsidR="007A242A">
              <w:rPr>
                <w:sz w:val="18"/>
                <w:szCs w:val="18"/>
              </w:rPr>
              <w:t xml:space="preserve"> utilize </w:t>
            </w:r>
            <w:r w:rsidR="003475B9">
              <w:rPr>
                <w:sz w:val="18"/>
                <w:szCs w:val="18"/>
              </w:rPr>
              <w:t xml:space="preserve">three large phases, Learning, Design, and Implementation. </w:t>
            </w:r>
            <w:r w:rsidR="006133A5">
              <w:rPr>
                <w:sz w:val="18"/>
                <w:szCs w:val="18"/>
              </w:rPr>
              <w:t>SD</w:t>
            </w:r>
            <w:r w:rsidR="007A242A">
              <w:rPr>
                <w:sz w:val="18"/>
                <w:szCs w:val="18"/>
              </w:rPr>
              <w:t xml:space="preserve"> DeWaay </w:t>
            </w:r>
            <w:r w:rsidR="006133A5">
              <w:rPr>
                <w:sz w:val="18"/>
                <w:szCs w:val="18"/>
              </w:rPr>
              <w:t>reviewed the six steps</w:t>
            </w:r>
            <w:r w:rsidR="007A242A">
              <w:rPr>
                <w:sz w:val="18"/>
                <w:szCs w:val="18"/>
              </w:rPr>
              <w:t xml:space="preserve"> (Empathy mapping, Onboarding exercise/SG philosophy, </w:t>
            </w:r>
            <w:proofErr w:type="gramStart"/>
            <w:r w:rsidR="007A242A">
              <w:rPr>
                <w:sz w:val="18"/>
                <w:szCs w:val="18"/>
              </w:rPr>
              <w:t>Brainstorming</w:t>
            </w:r>
            <w:proofErr w:type="gramEnd"/>
            <w:r w:rsidR="007A242A">
              <w:rPr>
                <w:sz w:val="18"/>
                <w:szCs w:val="18"/>
              </w:rPr>
              <w:t xml:space="preserve"> in/out, Imposing constraints, Org. chart, Test the prototype) </w:t>
            </w:r>
            <w:r w:rsidR="006133A5">
              <w:rPr>
                <w:sz w:val="18"/>
                <w:szCs w:val="18"/>
              </w:rPr>
              <w:t>the Design Teams are working through and the outcomes expected. After the Design Teams present their models there will be feedback collected and incorporated into the future recommendation. The plan is to hop</w:t>
            </w:r>
            <w:r w:rsidR="00F56290">
              <w:rPr>
                <w:sz w:val="18"/>
                <w:szCs w:val="18"/>
              </w:rPr>
              <w:t>efully begin to pilot the new recommended shared governance in Spring of 2022.</w:t>
            </w:r>
            <w:r w:rsidR="00EF605B">
              <w:rPr>
                <w:sz w:val="18"/>
                <w:szCs w:val="18"/>
              </w:rPr>
              <w:t xml:space="preserve"> </w:t>
            </w:r>
            <w:r w:rsidR="00EF605B">
              <w:rPr>
                <w:sz w:val="18"/>
                <w:szCs w:val="18"/>
              </w:rPr>
              <w:t>Asking Design teams to create philosophy statements to help when the model is not clear or provide enough direction.</w:t>
            </w:r>
            <w:r w:rsidR="00EF605B">
              <w:rPr>
                <w:sz w:val="18"/>
                <w:szCs w:val="18"/>
              </w:rPr>
              <w:t xml:space="preserve"> </w:t>
            </w:r>
            <w:r w:rsidR="00EF605B">
              <w:rPr>
                <w:sz w:val="18"/>
                <w:szCs w:val="18"/>
              </w:rPr>
              <w:t>By the end of the process, there will have been well over 120 CCC employees involved with this redesign.</w:t>
            </w:r>
          </w:p>
          <w:p w14:paraId="1EC9A071" w14:textId="77777777" w:rsidR="007A242A" w:rsidRDefault="007A242A" w:rsidP="00BF4AB2">
            <w:pPr>
              <w:rPr>
                <w:sz w:val="18"/>
                <w:szCs w:val="18"/>
              </w:rPr>
            </w:pPr>
          </w:p>
          <w:p w14:paraId="6A61DB73" w14:textId="10973493" w:rsidR="00F56290" w:rsidRDefault="00F56290" w:rsidP="00BF4AB2">
            <w:pPr>
              <w:rPr>
                <w:sz w:val="18"/>
                <w:szCs w:val="18"/>
              </w:rPr>
            </w:pPr>
            <w:r>
              <w:rPr>
                <w:sz w:val="18"/>
                <w:szCs w:val="18"/>
              </w:rPr>
              <w:t>There were questions about how or who will select representatives from the various Association groups or unrepresented groups to participate in groups/decision</w:t>
            </w:r>
            <w:r w:rsidR="007A242A">
              <w:rPr>
                <w:sz w:val="18"/>
                <w:szCs w:val="18"/>
              </w:rPr>
              <w:t>-</w:t>
            </w:r>
            <w:r>
              <w:rPr>
                <w:sz w:val="18"/>
                <w:szCs w:val="18"/>
              </w:rPr>
              <w:t>making processes/</w:t>
            </w:r>
            <w:r w:rsidR="00CB2FEE">
              <w:rPr>
                <w:sz w:val="18"/>
                <w:szCs w:val="18"/>
              </w:rPr>
              <w:t>committees/etc.</w:t>
            </w:r>
            <w:r w:rsidR="007A242A">
              <w:rPr>
                <w:sz w:val="18"/>
                <w:szCs w:val="18"/>
              </w:rPr>
              <w:t xml:space="preserve"> There was a question if this will be </w:t>
            </w:r>
            <w:r w:rsidR="00AF03C2">
              <w:rPr>
                <w:sz w:val="18"/>
                <w:szCs w:val="18"/>
              </w:rPr>
              <w:t>answered and resolved through the Shared Governance Redesign process.</w:t>
            </w:r>
            <w:r w:rsidR="004A55DB">
              <w:rPr>
                <w:sz w:val="18"/>
                <w:szCs w:val="18"/>
              </w:rPr>
              <w:t xml:space="preserve"> </w:t>
            </w:r>
            <w:r w:rsidR="004A55DB">
              <w:rPr>
                <w:sz w:val="18"/>
                <w:szCs w:val="18"/>
              </w:rPr>
              <w:t>In the past, there have been decisions made and committees created without representation from all groups and/or making sure there is fair representation across the board.</w:t>
            </w:r>
          </w:p>
          <w:p w14:paraId="13C8B56F" w14:textId="15E5287C" w:rsidR="004A55DB" w:rsidRDefault="004A55DB" w:rsidP="00BF4AB2">
            <w:pPr>
              <w:rPr>
                <w:sz w:val="18"/>
                <w:szCs w:val="18"/>
              </w:rPr>
            </w:pPr>
          </w:p>
          <w:p w14:paraId="134EE9A0" w14:textId="36A205C7" w:rsidR="004A55DB" w:rsidRDefault="004A55DB" w:rsidP="00BF4AB2">
            <w:pPr>
              <w:rPr>
                <w:sz w:val="18"/>
                <w:szCs w:val="18"/>
              </w:rPr>
            </w:pPr>
            <w:r>
              <w:rPr>
                <w:sz w:val="18"/>
                <w:szCs w:val="18"/>
              </w:rPr>
              <w:t>There was a request for a checklist when sending email communications regarding various work groups and who needs to receive the email.</w:t>
            </w:r>
          </w:p>
          <w:p w14:paraId="7ECF6A9A" w14:textId="77777777" w:rsidR="004A55DB" w:rsidRDefault="004A55DB" w:rsidP="00BF4AB2">
            <w:pPr>
              <w:rPr>
                <w:sz w:val="18"/>
                <w:szCs w:val="18"/>
              </w:rPr>
            </w:pPr>
          </w:p>
          <w:p w14:paraId="7AFD4FC9" w14:textId="3B032643" w:rsidR="007875C0" w:rsidRPr="00B07261" w:rsidRDefault="00AF03C2" w:rsidP="00BF4AB2">
            <w:pPr>
              <w:rPr>
                <w:sz w:val="18"/>
                <w:szCs w:val="18"/>
              </w:rPr>
            </w:pPr>
            <w:r>
              <w:rPr>
                <w:sz w:val="18"/>
                <w:szCs w:val="18"/>
              </w:rPr>
              <w:t>There was a request to encourage all staff to s</w:t>
            </w:r>
            <w:r w:rsidR="007875C0">
              <w:rPr>
                <w:sz w:val="18"/>
                <w:szCs w:val="18"/>
              </w:rPr>
              <w:t>how-up to Winter In-Services and provide feedback</w:t>
            </w:r>
            <w:r>
              <w:rPr>
                <w:sz w:val="18"/>
                <w:szCs w:val="18"/>
              </w:rPr>
              <w:t>.</w:t>
            </w:r>
          </w:p>
        </w:tc>
        <w:tc>
          <w:tcPr>
            <w:tcW w:w="479" w:type="pct"/>
            <w:vMerge/>
            <w:vAlign w:val="center"/>
          </w:tcPr>
          <w:p w14:paraId="62EAC974" w14:textId="77777777" w:rsidR="00BF4AB2" w:rsidRDefault="00BF4AB2" w:rsidP="00BF4AB2">
            <w:pPr>
              <w:rPr>
                <w:sz w:val="16"/>
                <w:szCs w:val="16"/>
              </w:rPr>
            </w:pPr>
          </w:p>
        </w:tc>
      </w:tr>
      <w:tr w:rsidR="00BF4AB2" w14:paraId="6D6F5C1E" w14:textId="77777777" w:rsidTr="00B157CC">
        <w:trPr>
          <w:trHeight w:val="98"/>
        </w:trPr>
        <w:tc>
          <w:tcPr>
            <w:tcW w:w="1187" w:type="pct"/>
            <w:vMerge w:val="restart"/>
          </w:tcPr>
          <w:p w14:paraId="53462E22" w14:textId="568259F4" w:rsidR="00BF4AB2" w:rsidRPr="0006584B" w:rsidRDefault="0035614C" w:rsidP="00BF4AB2">
            <w:pPr>
              <w:pStyle w:val="ListParagraph"/>
              <w:numPr>
                <w:ilvl w:val="0"/>
                <w:numId w:val="23"/>
              </w:numPr>
            </w:pPr>
            <w:r>
              <w:lastRenderedPageBreak/>
              <w:t>COVID/Return to Campus Update</w:t>
            </w:r>
          </w:p>
        </w:tc>
        <w:tc>
          <w:tcPr>
            <w:tcW w:w="416" w:type="pct"/>
            <w:vMerge w:val="restart"/>
          </w:tcPr>
          <w:p w14:paraId="4664AA70" w14:textId="78B72D9E" w:rsidR="00BF4AB2" w:rsidRDefault="0035614C" w:rsidP="00BF4AB2">
            <w:r>
              <w:t>Tim</w:t>
            </w:r>
          </w:p>
        </w:tc>
        <w:tc>
          <w:tcPr>
            <w:tcW w:w="578" w:type="pct"/>
            <w:vMerge w:val="restart"/>
          </w:tcPr>
          <w:p w14:paraId="4DA87BED" w14:textId="7228EC68" w:rsidR="00B157CC" w:rsidRDefault="0035614C" w:rsidP="00BF4AB2">
            <w:r>
              <w:t>4:05</w:t>
            </w:r>
            <w:r w:rsidR="00B157CC">
              <w:t xml:space="preserve"> – 4:</w:t>
            </w:r>
            <w:r>
              <w:t>15</w:t>
            </w:r>
            <w:r w:rsidR="00B157CC">
              <w:t xml:space="preserve"> PM</w:t>
            </w:r>
          </w:p>
          <w:p w14:paraId="1EEB6D98" w14:textId="426AE366" w:rsidR="00BF4AB2" w:rsidRPr="00B07261" w:rsidRDefault="00B157CC" w:rsidP="00A12B58">
            <w:pPr>
              <w:jc w:val="center"/>
            </w:pPr>
            <w:r>
              <w:t>(</w:t>
            </w:r>
            <w:r w:rsidR="0006584B">
              <w:t>1</w:t>
            </w:r>
            <w:r w:rsidR="0035614C">
              <w:t>0</w:t>
            </w:r>
            <w:r>
              <w:t xml:space="preserve"> </w:t>
            </w:r>
            <w:r w:rsidR="00BF4AB2" w:rsidRPr="00B07261">
              <w:t>min</w:t>
            </w:r>
            <w:r>
              <w:t>)</w:t>
            </w:r>
          </w:p>
        </w:tc>
        <w:tc>
          <w:tcPr>
            <w:tcW w:w="2340" w:type="pct"/>
          </w:tcPr>
          <w:p w14:paraId="48D83111" w14:textId="7C9F2FE4" w:rsidR="00BF4AB2" w:rsidRPr="00B07261" w:rsidRDefault="00BF4AB2" w:rsidP="00BF4AB2">
            <w:pPr>
              <w:rPr>
                <w:sz w:val="18"/>
                <w:szCs w:val="18"/>
              </w:rPr>
            </w:pPr>
            <w:r w:rsidRPr="00B07261">
              <w:rPr>
                <w:sz w:val="18"/>
                <w:szCs w:val="18"/>
              </w:rPr>
              <w:softHyphen/>
            </w:r>
            <w:r w:rsidRPr="00B07261">
              <w:rPr>
                <w:sz w:val="18"/>
                <w:szCs w:val="18"/>
              </w:rPr>
              <w:softHyphen/>
            </w:r>
            <w:r w:rsidRPr="00B07261">
              <w:rPr>
                <w:sz w:val="18"/>
                <w:szCs w:val="18"/>
              </w:rPr>
              <w:softHyphen/>
            </w:r>
            <w:r w:rsidR="00B157CC" w:rsidRPr="00B07261">
              <w:rPr>
                <w:sz w:val="18"/>
                <w:szCs w:val="18"/>
              </w:rPr>
              <w:softHyphen/>
            </w:r>
            <w:r w:rsidR="00B157CC" w:rsidRPr="00B07261">
              <w:rPr>
                <w:sz w:val="18"/>
                <w:szCs w:val="18"/>
              </w:rPr>
              <w:softHyphen/>
            </w:r>
            <w:r w:rsidR="00B157CC" w:rsidRPr="00B07261">
              <w:rPr>
                <w:sz w:val="18"/>
                <w:szCs w:val="18"/>
              </w:rPr>
              <w:softHyphen/>
            </w:r>
          </w:p>
        </w:tc>
        <w:tc>
          <w:tcPr>
            <w:tcW w:w="479" w:type="pct"/>
            <w:vMerge w:val="restart"/>
          </w:tcPr>
          <w:p w14:paraId="28DF32A4" w14:textId="14178C52" w:rsidR="00BF4AB2" w:rsidRPr="00C02A7D" w:rsidRDefault="00217B72" w:rsidP="00BF4AB2">
            <w:pPr>
              <w:rPr>
                <w:sz w:val="16"/>
                <w:szCs w:val="16"/>
              </w:rPr>
            </w:pPr>
            <w:sdt>
              <w:sdtPr>
                <w:rPr>
                  <w:sz w:val="16"/>
                  <w:szCs w:val="16"/>
                </w:rPr>
                <w:id w:val="-1332206946"/>
                <w14:checkbox>
                  <w14:checked w14:val="0"/>
                  <w14:checkedState w14:val="2612" w14:font="MS Gothic"/>
                  <w14:uncheckedState w14:val="2610" w14:font="MS Gothic"/>
                </w14:checkbox>
              </w:sdtPr>
              <w:sdtEndPr/>
              <w:sdtContent>
                <w:r w:rsidR="0069089B">
                  <w:rPr>
                    <w:rFonts w:ascii="MS Gothic" w:eastAsia="MS Gothic" w:hAnsi="MS Gothic" w:hint="eastAsia"/>
                    <w:sz w:val="16"/>
                    <w:szCs w:val="16"/>
                  </w:rPr>
                  <w:t>☐</w:t>
                </w:r>
              </w:sdtContent>
            </w:sdt>
            <w:r w:rsidR="00BF4AB2" w:rsidRPr="00C02A7D">
              <w:rPr>
                <w:sz w:val="16"/>
                <w:szCs w:val="16"/>
              </w:rPr>
              <w:t xml:space="preserve"> Discussion</w:t>
            </w:r>
          </w:p>
          <w:p w14:paraId="15A692C6" w14:textId="585B8607" w:rsidR="00BF4AB2" w:rsidRPr="00C02A7D" w:rsidRDefault="00217B72" w:rsidP="00BF4AB2">
            <w:pPr>
              <w:rPr>
                <w:sz w:val="16"/>
                <w:szCs w:val="16"/>
              </w:rPr>
            </w:pPr>
            <w:sdt>
              <w:sdtPr>
                <w:rPr>
                  <w:sz w:val="16"/>
                  <w:szCs w:val="16"/>
                </w:rPr>
                <w:id w:val="1535540250"/>
                <w14:checkbox>
                  <w14:checked w14:val="0"/>
                  <w14:checkedState w14:val="2612" w14:font="MS Gothic"/>
                  <w14:uncheckedState w14:val="2610" w14:font="MS Gothic"/>
                </w14:checkbox>
              </w:sdtPr>
              <w:sdtEndPr/>
              <w:sdtContent>
                <w:r w:rsidR="0069089B">
                  <w:rPr>
                    <w:rFonts w:ascii="MS Gothic" w:eastAsia="MS Gothic" w:hAnsi="MS Gothic" w:hint="eastAsia"/>
                    <w:sz w:val="16"/>
                    <w:szCs w:val="16"/>
                  </w:rPr>
                  <w:t>☐</w:t>
                </w:r>
              </w:sdtContent>
            </w:sdt>
            <w:r w:rsidR="00BF4AB2" w:rsidRPr="00C02A7D">
              <w:rPr>
                <w:sz w:val="16"/>
                <w:szCs w:val="16"/>
              </w:rPr>
              <w:t xml:space="preserve"> Decision</w:t>
            </w:r>
          </w:p>
          <w:p w14:paraId="32597D90" w14:textId="6AF6CE03" w:rsidR="00BF4AB2" w:rsidRPr="00C02A7D" w:rsidRDefault="00217B72" w:rsidP="00BF4AB2">
            <w:pPr>
              <w:rPr>
                <w:sz w:val="16"/>
                <w:szCs w:val="16"/>
              </w:rPr>
            </w:pPr>
            <w:sdt>
              <w:sdtPr>
                <w:rPr>
                  <w:sz w:val="16"/>
                  <w:szCs w:val="16"/>
                </w:rPr>
                <w:id w:val="1584730398"/>
                <w14:checkbox>
                  <w14:checked w14:val="0"/>
                  <w14:checkedState w14:val="2612" w14:font="MS Gothic"/>
                  <w14:uncheckedState w14:val="2610" w14:font="MS Gothic"/>
                </w14:checkbox>
              </w:sdtPr>
              <w:sdtEndPr/>
              <w:sdtContent>
                <w:r w:rsidR="00C5621A">
                  <w:rPr>
                    <w:rFonts w:ascii="MS Gothic" w:eastAsia="MS Gothic" w:hAnsi="MS Gothic" w:hint="eastAsia"/>
                    <w:sz w:val="16"/>
                    <w:szCs w:val="16"/>
                  </w:rPr>
                  <w:t>☐</w:t>
                </w:r>
              </w:sdtContent>
            </w:sdt>
            <w:r w:rsidR="00BF4AB2" w:rsidRPr="00C02A7D">
              <w:rPr>
                <w:sz w:val="16"/>
                <w:szCs w:val="16"/>
              </w:rPr>
              <w:t xml:space="preserve"> Advocacy</w:t>
            </w:r>
          </w:p>
          <w:p w14:paraId="2E32C9AA" w14:textId="6ACB88A2" w:rsidR="00BF4AB2" w:rsidRPr="00C02A7D" w:rsidRDefault="00217B72" w:rsidP="00BF4AB2">
            <w:pPr>
              <w:rPr>
                <w:sz w:val="16"/>
                <w:szCs w:val="16"/>
              </w:rPr>
            </w:pPr>
            <w:sdt>
              <w:sdtPr>
                <w:rPr>
                  <w:sz w:val="16"/>
                  <w:szCs w:val="16"/>
                </w:rPr>
                <w:id w:val="-402367940"/>
                <w14:checkbox>
                  <w14:checked w14:val="1"/>
                  <w14:checkedState w14:val="2612" w14:font="MS Gothic"/>
                  <w14:uncheckedState w14:val="2610" w14:font="MS Gothic"/>
                </w14:checkbox>
              </w:sdtPr>
              <w:sdtEndPr/>
              <w:sdtContent>
                <w:r w:rsidR="0069089B">
                  <w:rPr>
                    <w:rFonts w:ascii="MS Gothic" w:eastAsia="MS Gothic" w:hAnsi="MS Gothic" w:hint="eastAsia"/>
                    <w:sz w:val="16"/>
                    <w:szCs w:val="16"/>
                  </w:rPr>
                  <w:t>☒</w:t>
                </w:r>
              </w:sdtContent>
            </w:sdt>
            <w:r w:rsidR="00BF4AB2" w:rsidRPr="00C02A7D">
              <w:rPr>
                <w:sz w:val="16"/>
                <w:szCs w:val="16"/>
              </w:rPr>
              <w:t xml:space="preserve"> Information</w:t>
            </w:r>
          </w:p>
        </w:tc>
      </w:tr>
      <w:tr w:rsidR="00BF4AB2" w14:paraId="32A682B9" w14:textId="77777777" w:rsidTr="00B157CC">
        <w:trPr>
          <w:trHeight w:val="69"/>
        </w:trPr>
        <w:tc>
          <w:tcPr>
            <w:tcW w:w="1187" w:type="pct"/>
            <w:vMerge/>
          </w:tcPr>
          <w:p w14:paraId="1990C843" w14:textId="77777777" w:rsidR="00BF4AB2" w:rsidRPr="00B07261" w:rsidRDefault="00BF4AB2" w:rsidP="00BF4AB2">
            <w:pPr>
              <w:pStyle w:val="ListParagraph"/>
              <w:numPr>
                <w:ilvl w:val="0"/>
                <w:numId w:val="23"/>
              </w:numPr>
              <w:rPr>
                <w:b/>
              </w:rPr>
            </w:pPr>
          </w:p>
        </w:tc>
        <w:tc>
          <w:tcPr>
            <w:tcW w:w="416" w:type="pct"/>
            <w:vMerge/>
          </w:tcPr>
          <w:p w14:paraId="625F7ED7" w14:textId="77777777" w:rsidR="00BF4AB2" w:rsidRDefault="00BF4AB2" w:rsidP="00BF4AB2"/>
        </w:tc>
        <w:tc>
          <w:tcPr>
            <w:tcW w:w="578" w:type="pct"/>
            <w:vMerge/>
          </w:tcPr>
          <w:p w14:paraId="0491E968" w14:textId="77777777" w:rsidR="00BF4AB2" w:rsidRPr="00B07261" w:rsidRDefault="00BF4AB2" w:rsidP="00BF4AB2"/>
        </w:tc>
        <w:tc>
          <w:tcPr>
            <w:tcW w:w="2340" w:type="pct"/>
          </w:tcPr>
          <w:p w14:paraId="7E69027C" w14:textId="77777777" w:rsidR="00CB31CC" w:rsidRDefault="00BF4AB2" w:rsidP="00BF4AB2">
            <w:pPr>
              <w:rPr>
                <w:sz w:val="18"/>
                <w:szCs w:val="18"/>
              </w:rPr>
            </w:pPr>
            <w:r w:rsidRPr="00B07261">
              <w:rPr>
                <w:b/>
                <w:sz w:val="18"/>
                <w:szCs w:val="18"/>
              </w:rPr>
              <w:t>NOTES:</w:t>
            </w:r>
            <w:r w:rsidRPr="00B07261">
              <w:rPr>
                <w:sz w:val="18"/>
                <w:szCs w:val="18"/>
              </w:rPr>
              <w:t xml:space="preserve"> </w:t>
            </w:r>
            <w:r w:rsidR="007875C0">
              <w:rPr>
                <w:sz w:val="18"/>
                <w:szCs w:val="18"/>
              </w:rPr>
              <w:t xml:space="preserve"> Pulled-back on the opening of the </w:t>
            </w:r>
            <w:proofErr w:type="spellStart"/>
            <w:r w:rsidR="007875C0">
              <w:rPr>
                <w:sz w:val="18"/>
                <w:szCs w:val="18"/>
              </w:rPr>
              <w:t>Wacheno</w:t>
            </w:r>
            <w:proofErr w:type="spellEnd"/>
            <w:r w:rsidR="007875C0">
              <w:rPr>
                <w:sz w:val="18"/>
                <w:szCs w:val="18"/>
              </w:rPr>
              <w:t xml:space="preserve"> Welcome Center. </w:t>
            </w:r>
          </w:p>
          <w:p w14:paraId="782741C0" w14:textId="0835108B" w:rsidR="00BF4AB2" w:rsidRDefault="007875C0" w:rsidP="00BF4AB2">
            <w:pPr>
              <w:rPr>
                <w:sz w:val="18"/>
                <w:szCs w:val="18"/>
              </w:rPr>
            </w:pPr>
            <w:r>
              <w:rPr>
                <w:sz w:val="18"/>
                <w:szCs w:val="18"/>
              </w:rPr>
              <w:t>Federally mandated vaccine challenge in court was upheld and is now being appealed to the F</w:t>
            </w:r>
            <w:r w:rsidR="00E264F8">
              <w:rPr>
                <w:sz w:val="18"/>
                <w:szCs w:val="18"/>
              </w:rPr>
              <w:t>e</w:t>
            </w:r>
            <w:r>
              <w:rPr>
                <w:sz w:val="18"/>
                <w:szCs w:val="18"/>
              </w:rPr>
              <w:t xml:space="preserve">deral Supreme Court. </w:t>
            </w:r>
            <w:r w:rsidR="00CB31CC">
              <w:rPr>
                <w:sz w:val="18"/>
                <w:szCs w:val="18"/>
              </w:rPr>
              <w:t xml:space="preserve">There should be a decision </w:t>
            </w:r>
            <w:r w:rsidR="007F298E">
              <w:rPr>
                <w:sz w:val="18"/>
                <w:szCs w:val="18"/>
              </w:rPr>
              <w:t>by January 19</w:t>
            </w:r>
            <w:r w:rsidR="007F298E" w:rsidRPr="007F298E">
              <w:rPr>
                <w:sz w:val="18"/>
                <w:szCs w:val="18"/>
                <w:vertAlign w:val="superscript"/>
              </w:rPr>
              <w:t>th</w:t>
            </w:r>
            <w:r w:rsidR="007F298E">
              <w:rPr>
                <w:sz w:val="18"/>
                <w:szCs w:val="18"/>
              </w:rPr>
              <w:t xml:space="preserve"> </w:t>
            </w:r>
            <w:r w:rsidR="00CB31CC">
              <w:rPr>
                <w:sz w:val="18"/>
                <w:szCs w:val="18"/>
              </w:rPr>
              <w:t xml:space="preserve">that will allow CCC to have </w:t>
            </w:r>
            <w:r w:rsidR="007F298E">
              <w:rPr>
                <w:sz w:val="18"/>
                <w:szCs w:val="18"/>
              </w:rPr>
              <w:t>until</w:t>
            </w:r>
            <w:r w:rsidR="00CB31CC">
              <w:rPr>
                <w:sz w:val="18"/>
                <w:szCs w:val="18"/>
              </w:rPr>
              <w:t xml:space="preserve"> </w:t>
            </w:r>
            <w:r>
              <w:rPr>
                <w:sz w:val="18"/>
                <w:szCs w:val="18"/>
              </w:rPr>
              <w:t>Feb. 19</w:t>
            </w:r>
            <w:r w:rsidRPr="007875C0">
              <w:rPr>
                <w:sz w:val="18"/>
                <w:szCs w:val="18"/>
                <w:vertAlign w:val="superscript"/>
              </w:rPr>
              <w:t>th</w:t>
            </w:r>
            <w:r>
              <w:rPr>
                <w:sz w:val="18"/>
                <w:szCs w:val="18"/>
              </w:rPr>
              <w:t xml:space="preserve"> </w:t>
            </w:r>
            <w:r w:rsidR="007F298E">
              <w:rPr>
                <w:sz w:val="18"/>
                <w:szCs w:val="18"/>
              </w:rPr>
              <w:t>regarding mandating employees to be vaccinated. T</w:t>
            </w:r>
            <w:r>
              <w:rPr>
                <w:sz w:val="18"/>
                <w:szCs w:val="18"/>
              </w:rPr>
              <w:t xml:space="preserve">he Board </w:t>
            </w:r>
            <w:r w:rsidR="007F298E">
              <w:rPr>
                <w:sz w:val="18"/>
                <w:szCs w:val="18"/>
              </w:rPr>
              <w:t xml:space="preserve">will need </w:t>
            </w:r>
            <w:r>
              <w:rPr>
                <w:sz w:val="18"/>
                <w:szCs w:val="18"/>
              </w:rPr>
              <w:t>to weigh-in on if that will include students for CCC or not.</w:t>
            </w:r>
          </w:p>
          <w:p w14:paraId="76C85340" w14:textId="790FC537" w:rsidR="007F298E" w:rsidRDefault="007F298E" w:rsidP="00BF4AB2">
            <w:pPr>
              <w:rPr>
                <w:sz w:val="18"/>
                <w:szCs w:val="18"/>
              </w:rPr>
            </w:pPr>
            <w:r>
              <w:rPr>
                <w:sz w:val="18"/>
                <w:szCs w:val="18"/>
              </w:rPr>
              <w:t>Please disseminate another all staff email regarding where to find information and that CCC follows Clackamas County and Oregon Health Authority recommendations and not the changes made by the CDC guidance.</w:t>
            </w:r>
          </w:p>
          <w:p w14:paraId="6CB3F273" w14:textId="6D1679BE" w:rsidR="007875C0" w:rsidRPr="00B07261" w:rsidRDefault="00E264F8" w:rsidP="00BF4AB2">
            <w:pPr>
              <w:rPr>
                <w:sz w:val="18"/>
                <w:szCs w:val="18"/>
              </w:rPr>
            </w:pPr>
            <w:r>
              <w:rPr>
                <w:sz w:val="18"/>
                <w:szCs w:val="18"/>
              </w:rPr>
              <w:t>Request</w:t>
            </w:r>
            <w:r w:rsidR="007F298E">
              <w:rPr>
                <w:sz w:val="18"/>
                <w:szCs w:val="18"/>
              </w:rPr>
              <w:t>s were to</w:t>
            </w:r>
            <w:r>
              <w:rPr>
                <w:sz w:val="18"/>
                <w:szCs w:val="18"/>
              </w:rPr>
              <w:t xml:space="preserve">: </w:t>
            </w:r>
            <w:r w:rsidR="007F298E">
              <w:rPr>
                <w:sz w:val="18"/>
                <w:szCs w:val="18"/>
              </w:rPr>
              <w:t xml:space="preserve">Simplify the Daily </w:t>
            </w:r>
            <w:r>
              <w:rPr>
                <w:sz w:val="18"/>
                <w:szCs w:val="18"/>
              </w:rPr>
              <w:t>Self</w:t>
            </w:r>
            <w:r w:rsidR="007F298E">
              <w:rPr>
                <w:sz w:val="18"/>
                <w:szCs w:val="18"/>
              </w:rPr>
              <w:t>-</w:t>
            </w:r>
            <w:r>
              <w:rPr>
                <w:sz w:val="18"/>
                <w:szCs w:val="18"/>
              </w:rPr>
              <w:t xml:space="preserve">Health </w:t>
            </w:r>
            <w:r w:rsidR="007F298E">
              <w:rPr>
                <w:sz w:val="18"/>
                <w:szCs w:val="18"/>
              </w:rPr>
              <w:t>C</w:t>
            </w:r>
            <w:r>
              <w:rPr>
                <w:sz w:val="18"/>
                <w:szCs w:val="18"/>
              </w:rPr>
              <w:t>hecklist</w:t>
            </w:r>
            <w:r w:rsidR="007F298E">
              <w:rPr>
                <w:sz w:val="18"/>
                <w:szCs w:val="18"/>
              </w:rPr>
              <w:t xml:space="preserve"> to just the checklist and not all the additional information; and provide a decision tree for: “</w:t>
            </w:r>
            <w:r>
              <w:rPr>
                <w:sz w:val="18"/>
                <w:szCs w:val="18"/>
              </w:rPr>
              <w:t xml:space="preserve">I have been exposed to someone testing positive for </w:t>
            </w:r>
            <w:proofErr w:type="spellStart"/>
            <w:r>
              <w:rPr>
                <w:sz w:val="18"/>
                <w:szCs w:val="18"/>
              </w:rPr>
              <w:t>Covid</w:t>
            </w:r>
            <w:proofErr w:type="spellEnd"/>
            <w:r>
              <w:rPr>
                <w:sz w:val="18"/>
                <w:szCs w:val="18"/>
              </w:rPr>
              <w:t>.</w:t>
            </w:r>
            <w:r w:rsidR="007F298E">
              <w:rPr>
                <w:sz w:val="18"/>
                <w:szCs w:val="18"/>
              </w:rPr>
              <w:t>”</w:t>
            </w:r>
          </w:p>
        </w:tc>
        <w:tc>
          <w:tcPr>
            <w:tcW w:w="479" w:type="pct"/>
            <w:vMerge/>
          </w:tcPr>
          <w:p w14:paraId="4E692468" w14:textId="77777777" w:rsidR="00BF4AB2" w:rsidRDefault="00BF4AB2" w:rsidP="00BF4AB2">
            <w:pPr>
              <w:rPr>
                <w:sz w:val="16"/>
                <w:szCs w:val="16"/>
              </w:rPr>
            </w:pPr>
          </w:p>
        </w:tc>
      </w:tr>
      <w:tr w:rsidR="00377565" w14:paraId="5197CBB3" w14:textId="77777777" w:rsidTr="00377565">
        <w:trPr>
          <w:cantSplit/>
          <w:trHeight w:val="278"/>
        </w:trPr>
        <w:tc>
          <w:tcPr>
            <w:tcW w:w="1187" w:type="pct"/>
            <w:vMerge w:val="restart"/>
          </w:tcPr>
          <w:p w14:paraId="1950110A" w14:textId="2749D746" w:rsidR="00377565" w:rsidRPr="00B07261" w:rsidRDefault="00377565" w:rsidP="00A466B4">
            <w:pPr>
              <w:pStyle w:val="ListParagraph"/>
              <w:numPr>
                <w:ilvl w:val="0"/>
                <w:numId w:val="23"/>
              </w:numPr>
            </w:pPr>
            <w:r>
              <w:t>Reports – ASG, Admin/Conf., Associate Faculty, Classified, College Council, and Full-Time Faculty</w:t>
            </w:r>
          </w:p>
        </w:tc>
        <w:tc>
          <w:tcPr>
            <w:tcW w:w="416" w:type="pct"/>
            <w:vMerge w:val="restart"/>
          </w:tcPr>
          <w:p w14:paraId="2FAA5B3D" w14:textId="513E79A5" w:rsidR="00377565" w:rsidRDefault="00A12B58" w:rsidP="00A466B4">
            <w:r>
              <w:t>All</w:t>
            </w:r>
          </w:p>
        </w:tc>
        <w:tc>
          <w:tcPr>
            <w:tcW w:w="578" w:type="pct"/>
            <w:vMerge w:val="restart"/>
          </w:tcPr>
          <w:p w14:paraId="677B6B31" w14:textId="77777777" w:rsidR="00377565" w:rsidRDefault="00A12B58" w:rsidP="00A466B4">
            <w:r>
              <w:t>4:15 – 4:30 PM</w:t>
            </w:r>
          </w:p>
          <w:p w14:paraId="357B0C40" w14:textId="4366DC65" w:rsidR="00A12B58" w:rsidRPr="00B07261" w:rsidRDefault="00A12B58" w:rsidP="00A12B58">
            <w:pPr>
              <w:jc w:val="center"/>
            </w:pPr>
            <w:r>
              <w:t>(15 min)</w:t>
            </w:r>
          </w:p>
        </w:tc>
        <w:tc>
          <w:tcPr>
            <w:tcW w:w="2340" w:type="pct"/>
          </w:tcPr>
          <w:p w14:paraId="4C91CBF7" w14:textId="77777777" w:rsidR="00377565" w:rsidRPr="00B07261" w:rsidRDefault="00377565" w:rsidP="00377565">
            <w:pPr>
              <w:pStyle w:val="ListParagraph"/>
              <w:ind w:left="0"/>
              <w:rPr>
                <w:color w:val="212121"/>
                <w:sz w:val="18"/>
                <w:szCs w:val="18"/>
              </w:rPr>
            </w:pPr>
            <w:r w:rsidRPr="00B07261">
              <w:rPr>
                <w:sz w:val="18"/>
                <w:szCs w:val="18"/>
              </w:rPr>
              <w:softHyphen/>
            </w:r>
            <w:r w:rsidRPr="00B07261">
              <w:rPr>
                <w:sz w:val="18"/>
                <w:szCs w:val="18"/>
              </w:rPr>
              <w:softHyphen/>
            </w:r>
            <w:r w:rsidRPr="00B07261">
              <w:rPr>
                <w:sz w:val="18"/>
                <w:szCs w:val="18"/>
              </w:rPr>
              <w:softHyphen/>
            </w:r>
          </w:p>
        </w:tc>
        <w:tc>
          <w:tcPr>
            <w:tcW w:w="479" w:type="pct"/>
            <w:vMerge w:val="restart"/>
            <w:vAlign w:val="center"/>
          </w:tcPr>
          <w:p w14:paraId="104A9EF8" w14:textId="7A84473C" w:rsidR="00377565" w:rsidRPr="00C02A7D" w:rsidRDefault="00217B72" w:rsidP="00A466B4">
            <w:pPr>
              <w:rPr>
                <w:sz w:val="16"/>
                <w:szCs w:val="16"/>
              </w:rPr>
            </w:pPr>
            <w:sdt>
              <w:sdtPr>
                <w:rPr>
                  <w:sz w:val="16"/>
                  <w:szCs w:val="16"/>
                </w:rPr>
                <w:id w:val="-2040038173"/>
                <w14:checkbox>
                  <w14:checked w14:val="0"/>
                  <w14:checkedState w14:val="2612" w14:font="MS Gothic"/>
                  <w14:uncheckedState w14:val="2610" w14:font="MS Gothic"/>
                </w14:checkbox>
              </w:sdtPr>
              <w:sdtEndPr/>
              <w:sdtContent>
                <w:r w:rsidR="00377565">
                  <w:rPr>
                    <w:rFonts w:ascii="MS Gothic" w:eastAsia="MS Gothic" w:hAnsi="MS Gothic" w:hint="eastAsia"/>
                    <w:sz w:val="16"/>
                    <w:szCs w:val="16"/>
                  </w:rPr>
                  <w:t>☐</w:t>
                </w:r>
              </w:sdtContent>
            </w:sdt>
            <w:r w:rsidR="00377565" w:rsidRPr="00C02A7D">
              <w:rPr>
                <w:sz w:val="16"/>
                <w:szCs w:val="16"/>
              </w:rPr>
              <w:t xml:space="preserve"> Discussion</w:t>
            </w:r>
          </w:p>
          <w:p w14:paraId="19C15A93" w14:textId="77777777" w:rsidR="00377565" w:rsidRPr="00C02A7D" w:rsidRDefault="00217B72" w:rsidP="00A466B4">
            <w:pPr>
              <w:rPr>
                <w:sz w:val="16"/>
                <w:szCs w:val="16"/>
              </w:rPr>
            </w:pPr>
            <w:sdt>
              <w:sdtPr>
                <w:rPr>
                  <w:sz w:val="16"/>
                  <w:szCs w:val="16"/>
                </w:rPr>
                <w:id w:val="1958061160"/>
                <w14:checkbox>
                  <w14:checked w14:val="0"/>
                  <w14:checkedState w14:val="2612" w14:font="MS Gothic"/>
                  <w14:uncheckedState w14:val="2610" w14:font="MS Gothic"/>
                </w14:checkbox>
              </w:sdtPr>
              <w:sdtEndPr/>
              <w:sdtContent>
                <w:r w:rsidR="00377565" w:rsidRPr="00C02A7D">
                  <w:rPr>
                    <w:rFonts w:ascii="MS Gothic" w:eastAsia="MS Gothic" w:hAnsi="MS Gothic" w:hint="eastAsia"/>
                    <w:sz w:val="16"/>
                    <w:szCs w:val="16"/>
                  </w:rPr>
                  <w:t>☐</w:t>
                </w:r>
              </w:sdtContent>
            </w:sdt>
            <w:r w:rsidR="00377565" w:rsidRPr="00C02A7D">
              <w:rPr>
                <w:sz w:val="16"/>
                <w:szCs w:val="16"/>
              </w:rPr>
              <w:t xml:space="preserve"> Decision</w:t>
            </w:r>
          </w:p>
          <w:p w14:paraId="29BC8202" w14:textId="77777777" w:rsidR="00377565" w:rsidRPr="00C02A7D" w:rsidRDefault="00217B72" w:rsidP="00A466B4">
            <w:pPr>
              <w:rPr>
                <w:sz w:val="16"/>
                <w:szCs w:val="16"/>
              </w:rPr>
            </w:pPr>
            <w:sdt>
              <w:sdtPr>
                <w:rPr>
                  <w:sz w:val="16"/>
                  <w:szCs w:val="16"/>
                </w:rPr>
                <w:id w:val="-1814623795"/>
                <w14:checkbox>
                  <w14:checked w14:val="0"/>
                  <w14:checkedState w14:val="2612" w14:font="MS Gothic"/>
                  <w14:uncheckedState w14:val="2610" w14:font="MS Gothic"/>
                </w14:checkbox>
              </w:sdtPr>
              <w:sdtEndPr/>
              <w:sdtContent>
                <w:r w:rsidR="00377565" w:rsidRPr="00C02A7D">
                  <w:rPr>
                    <w:rFonts w:ascii="MS Gothic" w:eastAsia="MS Gothic" w:hAnsi="MS Gothic" w:hint="eastAsia"/>
                    <w:sz w:val="16"/>
                    <w:szCs w:val="16"/>
                  </w:rPr>
                  <w:t>☐</w:t>
                </w:r>
              </w:sdtContent>
            </w:sdt>
            <w:r w:rsidR="00377565" w:rsidRPr="00C02A7D">
              <w:rPr>
                <w:sz w:val="16"/>
                <w:szCs w:val="16"/>
              </w:rPr>
              <w:t xml:space="preserve"> Advocacy</w:t>
            </w:r>
          </w:p>
          <w:p w14:paraId="3FD460F1" w14:textId="3BAF206D" w:rsidR="00377565" w:rsidRDefault="00217B72" w:rsidP="00A466B4">
            <w:pPr>
              <w:rPr>
                <w:sz w:val="18"/>
                <w:szCs w:val="18"/>
              </w:rPr>
            </w:pPr>
            <w:sdt>
              <w:sdtPr>
                <w:rPr>
                  <w:sz w:val="16"/>
                  <w:szCs w:val="16"/>
                </w:rPr>
                <w:id w:val="1119961666"/>
                <w14:checkbox>
                  <w14:checked w14:val="1"/>
                  <w14:checkedState w14:val="2612" w14:font="MS Gothic"/>
                  <w14:uncheckedState w14:val="2610" w14:font="MS Gothic"/>
                </w14:checkbox>
              </w:sdtPr>
              <w:sdtEndPr/>
              <w:sdtContent>
                <w:r w:rsidR="00377565">
                  <w:rPr>
                    <w:rFonts w:ascii="MS Gothic" w:eastAsia="MS Gothic" w:hAnsi="MS Gothic" w:hint="eastAsia"/>
                    <w:sz w:val="16"/>
                    <w:szCs w:val="16"/>
                  </w:rPr>
                  <w:t>☒</w:t>
                </w:r>
              </w:sdtContent>
            </w:sdt>
            <w:r w:rsidR="00377565" w:rsidRPr="00C02A7D">
              <w:rPr>
                <w:sz w:val="16"/>
                <w:szCs w:val="16"/>
              </w:rPr>
              <w:t xml:space="preserve"> Information</w:t>
            </w:r>
          </w:p>
        </w:tc>
      </w:tr>
      <w:tr w:rsidR="00377565" w14:paraId="147ACF89" w14:textId="77777777" w:rsidTr="00A466B4">
        <w:trPr>
          <w:cantSplit/>
          <w:trHeight w:val="457"/>
        </w:trPr>
        <w:tc>
          <w:tcPr>
            <w:tcW w:w="1187" w:type="pct"/>
            <w:vMerge/>
          </w:tcPr>
          <w:p w14:paraId="0DA6188C" w14:textId="77777777" w:rsidR="00377565" w:rsidRDefault="00377565" w:rsidP="00A466B4">
            <w:pPr>
              <w:pStyle w:val="ListParagraph"/>
              <w:numPr>
                <w:ilvl w:val="0"/>
                <w:numId w:val="23"/>
              </w:numPr>
            </w:pPr>
          </w:p>
        </w:tc>
        <w:tc>
          <w:tcPr>
            <w:tcW w:w="416" w:type="pct"/>
            <w:vMerge/>
          </w:tcPr>
          <w:p w14:paraId="3808601F" w14:textId="77777777" w:rsidR="00377565" w:rsidRDefault="00377565" w:rsidP="00A466B4"/>
        </w:tc>
        <w:tc>
          <w:tcPr>
            <w:tcW w:w="578" w:type="pct"/>
            <w:vMerge/>
          </w:tcPr>
          <w:p w14:paraId="345C44A7" w14:textId="77777777" w:rsidR="00377565" w:rsidRPr="00B07261" w:rsidRDefault="00377565" w:rsidP="00A466B4"/>
        </w:tc>
        <w:tc>
          <w:tcPr>
            <w:tcW w:w="2340" w:type="pct"/>
          </w:tcPr>
          <w:p w14:paraId="7E6507B7" w14:textId="77777777" w:rsidR="00377565" w:rsidRDefault="00377565" w:rsidP="00377565">
            <w:pPr>
              <w:pStyle w:val="ListParagraph"/>
              <w:ind w:left="0"/>
              <w:rPr>
                <w:b/>
                <w:sz w:val="18"/>
                <w:szCs w:val="18"/>
              </w:rPr>
            </w:pPr>
            <w:r w:rsidRPr="00B07261">
              <w:rPr>
                <w:b/>
                <w:sz w:val="18"/>
                <w:szCs w:val="18"/>
              </w:rPr>
              <w:t>NOTES:</w:t>
            </w:r>
          </w:p>
          <w:p w14:paraId="27551372" w14:textId="77777777" w:rsidR="00E264F8" w:rsidRDefault="00E264F8" w:rsidP="00377565">
            <w:pPr>
              <w:pStyle w:val="ListParagraph"/>
              <w:ind w:left="0"/>
              <w:rPr>
                <w:sz w:val="18"/>
                <w:szCs w:val="18"/>
              </w:rPr>
            </w:pPr>
            <w:r>
              <w:rPr>
                <w:sz w:val="18"/>
                <w:szCs w:val="18"/>
              </w:rPr>
              <w:t>ACE – Next MOU conversations and bargaining discussions end of January.</w:t>
            </w:r>
          </w:p>
          <w:p w14:paraId="42C905E4" w14:textId="567E6722" w:rsidR="00C27696" w:rsidRDefault="00E264F8" w:rsidP="00377565">
            <w:pPr>
              <w:pStyle w:val="ListParagraph"/>
              <w:ind w:left="0"/>
              <w:rPr>
                <w:sz w:val="18"/>
                <w:szCs w:val="18"/>
              </w:rPr>
            </w:pPr>
            <w:r>
              <w:rPr>
                <w:sz w:val="18"/>
                <w:szCs w:val="18"/>
              </w:rPr>
              <w:t>FTF – Reviewing survey re</w:t>
            </w:r>
            <w:bookmarkStart w:id="0" w:name="_GoBack"/>
            <w:bookmarkEnd w:id="0"/>
            <w:r>
              <w:rPr>
                <w:sz w:val="18"/>
                <w:szCs w:val="18"/>
              </w:rPr>
              <w:t>sults from bargaining survey</w:t>
            </w:r>
            <w:r w:rsidR="00C27696">
              <w:rPr>
                <w:sz w:val="18"/>
                <w:szCs w:val="18"/>
              </w:rPr>
              <w:t xml:space="preserve"> and Bargaining team has met once with Alissa and David</w:t>
            </w:r>
            <w:r>
              <w:rPr>
                <w:sz w:val="18"/>
                <w:szCs w:val="18"/>
              </w:rPr>
              <w:t>. First Faculty Senate meeting this Thursday.</w:t>
            </w:r>
            <w:r w:rsidR="00C27696">
              <w:rPr>
                <w:sz w:val="18"/>
                <w:szCs w:val="18"/>
              </w:rPr>
              <w:t xml:space="preserve"> About to schedule Spring Term classes.</w:t>
            </w:r>
          </w:p>
          <w:p w14:paraId="4A4766C8" w14:textId="0D36E018" w:rsidR="00C27696" w:rsidRDefault="00C27696" w:rsidP="00377565">
            <w:pPr>
              <w:pStyle w:val="ListParagraph"/>
              <w:ind w:left="0"/>
              <w:rPr>
                <w:sz w:val="18"/>
                <w:szCs w:val="18"/>
              </w:rPr>
            </w:pPr>
            <w:r>
              <w:rPr>
                <w:sz w:val="18"/>
                <w:szCs w:val="18"/>
              </w:rPr>
              <w:t>College Council – None since last Presidents’ Council meeting.</w:t>
            </w:r>
          </w:p>
          <w:p w14:paraId="0D3FB0FE" w14:textId="3FBF0BEF" w:rsidR="00C27696" w:rsidRDefault="00C27696" w:rsidP="00377565">
            <w:pPr>
              <w:pStyle w:val="ListParagraph"/>
              <w:ind w:left="0"/>
              <w:rPr>
                <w:sz w:val="18"/>
                <w:szCs w:val="18"/>
              </w:rPr>
            </w:pPr>
            <w:r>
              <w:rPr>
                <w:sz w:val="18"/>
                <w:szCs w:val="18"/>
              </w:rPr>
              <w:t>Associate Faculty – Will be doing a new logo and branding with the new Association name. Four new Faculty members did not receive the emails from Chris Sweet regarding their classes they were teaching.</w:t>
            </w:r>
            <w:r w:rsidR="00217B72">
              <w:rPr>
                <w:sz w:val="18"/>
                <w:szCs w:val="18"/>
              </w:rPr>
              <w:t xml:space="preserve"> There is an issue there that needs to be resolved.</w:t>
            </w:r>
          </w:p>
          <w:p w14:paraId="52C287C5" w14:textId="5F0AF795" w:rsidR="00C27696" w:rsidRPr="00B07261" w:rsidRDefault="00C27696" w:rsidP="00377565">
            <w:pPr>
              <w:pStyle w:val="ListParagraph"/>
              <w:ind w:left="0"/>
              <w:rPr>
                <w:sz w:val="18"/>
                <w:szCs w:val="18"/>
              </w:rPr>
            </w:pPr>
          </w:p>
        </w:tc>
        <w:tc>
          <w:tcPr>
            <w:tcW w:w="479" w:type="pct"/>
            <w:vMerge/>
            <w:vAlign w:val="center"/>
          </w:tcPr>
          <w:p w14:paraId="0BDF66E3" w14:textId="77777777" w:rsidR="00377565" w:rsidRDefault="00377565" w:rsidP="00A466B4">
            <w:pPr>
              <w:rPr>
                <w:sz w:val="16"/>
                <w:szCs w:val="16"/>
              </w:rPr>
            </w:pPr>
          </w:p>
        </w:tc>
      </w:tr>
    </w:tbl>
    <w:p w14:paraId="5DFDC43A" w14:textId="77777777" w:rsidR="006E5E66" w:rsidRDefault="006E5E66"/>
    <w:tbl>
      <w:tblPr>
        <w:tblStyle w:val="TableGrid"/>
        <w:tblW w:w="4877" w:type="pct"/>
        <w:tblInd w:w="355" w:type="dxa"/>
        <w:tblLayout w:type="fixed"/>
        <w:tblLook w:val="04A0" w:firstRow="1" w:lastRow="0" w:firstColumn="1" w:lastColumn="0" w:noHBand="0" w:noVBand="1"/>
      </w:tblPr>
      <w:tblGrid>
        <w:gridCol w:w="1170"/>
        <w:gridCol w:w="2162"/>
        <w:gridCol w:w="6569"/>
        <w:gridCol w:w="2501"/>
        <w:gridCol w:w="1634"/>
      </w:tblGrid>
      <w:tr w:rsidR="006E5E66" w14:paraId="7BB742BA" w14:textId="77777777" w:rsidTr="00772ECF">
        <w:trPr>
          <w:trHeight w:val="233"/>
        </w:trPr>
        <w:tc>
          <w:tcPr>
            <w:tcW w:w="5000" w:type="pct"/>
            <w:gridSpan w:val="5"/>
            <w:shd w:val="clear" w:color="auto" w:fill="000000" w:themeFill="text1"/>
          </w:tcPr>
          <w:p w14:paraId="432BA073" w14:textId="77777777" w:rsidR="006E5E66" w:rsidRPr="0048530C" w:rsidRDefault="006E5E66" w:rsidP="00772ECF">
            <w:pPr>
              <w:rPr>
                <w:b/>
                <w:sz w:val="24"/>
                <w:szCs w:val="24"/>
              </w:rPr>
            </w:pPr>
            <w:r>
              <w:rPr>
                <w:b/>
                <w:sz w:val="32"/>
                <w:szCs w:val="32"/>
              </w:rPr>
              <w:t xml:space="preserve">    </w:t>
            </w:r>
            <w:r w:rsidRPr="0048530C">
              <w:rPr>
                <w:b/>
                <w:sz w:val="24"/>
                <w:szCs w:val="24"/>
              </w:rPr>
              <w:t xml:space="preserve"> </w:t>
            </w:r>
            <w:r w:rsidRPr="0048530C">
              <w:rPr>
                <w:b/>
                <w:color w:val="EEECE1" w:themeColor="background2"/>
                <w:sz w:val="24"/>
                <w:szCs w:val="24"/>
              </w:rPr>
              <w:t>COMMITMENTS</w:t>
            </w:r>
          </w:p>
        </w:tc>
      </w:tr>
      <w:tr w:rsidR="006E5E66" w:rsidRPr="00D94AEC" w14:paraId="092DD714" w14:textId="77777777" w:rsidTr="00772ECF">
        <w:trPr>
          <w:trHeight w:val="170"/>
        </w:trPr>
        <w:tc>
          <w:tcPr>
            <w:tcW w:w="417" w:type="pct"/>
            <w:shd w:val="clear" w:color="auto" w:fill="BFBFBF" w:themeFill="background1" w:themeFillShade="BF"/>
          </w:tcPr>
          <w:p w14:paraId="4087C970" w14:textId="77777777" w:rsidR="006E5E66" w:rsidRPr="00822F9A" w:rsidRDefault="006E5E66" w:rsidP="00772ECF">
            <w:pPr>
              <w:jc w:val="center"/>
              <w:rPr>
                <w:b/>
                <w:sz w:val="20"/>
                <w:szCs w:val="20"/>
              </w:rPr>
            </w:pPr>
            <w:r w:rsidRPr="00822F9A">
              <w:rPr>
                <w:b/>
                <w:sz w:val="20"/>
                <w:szCs w:val="20"/>
              </w:rPr>
              <w:t>Date</w:t>
            </w:r>
          </w:p>
        </w:tc>
        <w:tc>
          <w:tcPr>
            <w:tcW w:w="770" w:type="pct"/>
            <w:shd w:val="clear" w:color="auto" w:fill="BFBFBF" w:themeFill="background1" w:themeFillShade="BF"/>
            <w:vAlign w:val="center"/>
          </w:tcPr>
          <w:p w14:paraId="3447AEDF" w14:textId="77777777" w:rsidR="006E5E66" w:rsidRPr="00822F9A" w:rsidRDefault="006E5E66" w:rsidP="00772ECF">
            <w:pPr>
              <w:jc w:val="center"/>
              <w:rPr>
                <w:b/>
                <w:sz w:val="20"/>
                <w:szCs w:val="20"/>
              </w:rPr>
            </w:pPr>
            <w:r w:rsidRPr="00822F9A">
              <w:rPr>
                <w:b/>
                <w:sz w:val="20"/>
                <w:szCs w:val="20"/>
              </w:rPr>
              <w:t>Who</w:t>
            </w:r>
          </w:p>
        </w:tc>
        <w:tc>
          <w:tcPr>
            <w:tcW w:w="2340" w:type="pct"/>
            <w:shd w:val="clear" w:color="auto" w:fill="BFBFBF" w:themeFill="background1" w:themeFillShade="BF"/>
            <w:vAlign w:val="center"/>
          </w:tcPr>
          <w:p w14:paraId="3D0C6B0B" w14:textId="77777777" w:rsidR="006E5E66" w:rsidRPr="00822F9A" w:rsidRDefault="006E5E66" w:rsidP="00772ECF">
            <w:pPr>
              <w:rPr>
                <w:b/>
                <w:sz w:val="20"/>
                <w:szCs w:val="20"/>
              </w:rPr>
            </w:pPr>
            <w:r w:rsidRPr="00822F9A">
              <w:rPr>
                <w:b/>
                <w:sz w:val="20"/>
                <w:szCs w:val="20"/>
              </w:rPr>
              <w:t xml:space="preserve">  What</w:t>
            </w:r>
          </w:p>
        </w:tc>
        <w:tc>
          <w:tcPr>
            <w:tcW w:w="891" w:type="pct"/>
            <w:shd w:val="clear" w:color="auto" w:fill="BFBFBF" w:themeFill="background1" w:themeFillShade="BF"/>
            <w:vAlign w:val="center"/>
          </w:tcPr>
          <w:p w14:paraId="20734A28" w14:textId="77777777" w:rsidR="006E5E66" w:rsidRPr="00822F9A" w:rsidRDefault="006E5E66" w:rsidP="00772ECF">
            <w:pPr>
              <w:rPr>
                <w:b/>
                <w:sz w:val="20"/>
                <w:szCs w:val="20"/>
              </w:rPr>
            </w:pPr>
            <w:r w:rsidRPr="00822F9A">
              <w:rPr>
                <w:b/>
                <w:sz w:val="20"/>
                <w:szCs w:val="20"/>
              </w:rPr>
              <w:t>Committed To</w:t>
            </w:r>
          </w:p>
        </w:tc>
        <w:tc>
          <w:tcPr>
            <w:tcW w:w="582" w:type="pct"/>
            <w:shd w:val="clear" w:color="auto" w:fill="BFBFBF" w:themeFill="background1" w:themeFillShade="BF"/>
            <w:vAlign w:val="center"/>
          </w:tcPr>
          <w:p w14:paraId="01F0AD1D" w14:textId="77777777" w:rsidR="006E5E66" w:rsidRPr="00822F9A" w:rsidRDefault="006E5E66" w:rsidP="00772ECF">
            <w:pPr>
              <w:rPr>
                <w:b/>
                <w:sz w:val="20"/>
                <w:szCs w:val="20"/>
              </w:rPr>
            </w:pPr>
            <w:r w:rsidRPr="00822F9A">
              <w:rPr>
                <w:b/>
                <w:sz w:val="20"/>
                <w:szCs w:val="20"/>
              </w:rPr>
              <w:t>When</w:t>
            </w:r>
          </w:p>
        </w:tc>
      </w:tr>
      <w:tr w:rsidR="0035614C" w:rsidRPr="003B705C" w14:paraId="464B892A" w14:textId="77777777" w:rsidTr="00840E76">
        <w:tc>
          <w:tcPr>
            <w:tcW w:w="417" w:type="pct"/>
          </w:tcPr>
          <w:p w14:paraId="140BF66B" w14:textId="77777777" w:rsidR="0035614C" w:rsidRDefault="0035614C" w:rsidP="00840E76">
            <w:r>
              <w:t>12/8/2021</w:t>
            </w:r>
          </w:p>
        </w:tc>
        <w:tc>
          <w:tcPr>
            <w:tcW w:w="770" w:type="pct"/>
          </w:tcPr>
          <w:p w14:paraId="29F9310D" w14:textId="77777777" w:rsidR="0035614C" w:rsidRDefault="0035614C" w:rsidP="00840E76">
            <w:r>
              <w:t>Alissa Mahar</w:t>
            </w:r>
          </w:p>
        </w:tc>
        <w:tc>
          <w:tcPr>
            <w:tcW w:w="2340" w:type="pct"/>
          </w:tcPr>
          <w:p w14:paraId="57DB92D1" w14:textId="77777777" w:rsidR="0035614C" w:rsidRPr="00AE6252" w:rsidRDefault="0035614C" w:rsidP="00840E76">
            <w:pPr>
              <w:pStyle w:val="BodyText"/>
              <w:ind w:left="0"/>
              <w:rPr>
                <w:rFonts w:cs="Times New Roman"/>
              </w:rPr>
            </w:pPr>
            <w:r>
              <w:rPr>
                <w:rFonts w:cs="Times New Roman"/>
              </w:rPr>
              <w:t>Will check if the College has N95 masks to distribute to those who request it and if not, what the cost and timeframe would be to get some.</w:t>
            </w:r>
          </w:p>
        </w:tc>
        <w:tc>
          <w:tcPr>
            <w:tcW w:w="891" w:type="pct"/>
          </w:tcPr>
          <w:p w14:paraId="1D9C46A0" w14:textId="77777777" w:rsidR="0035614C" w:rsidRDefault="0035614C" w:rsidP="00840E76">
            <w:r>
              <w:t>Presidents’ Council</w:t>
            </w:r>
          </w:p>
        </w:tc>
        <w:tc>
          <w:tcPr>
            <w:tcW w:w="582" w:type="pct"/>
          </w:tcPr>
          <w:p w14:paraId="0F4E34C8" w14:textId="77777777" w:rsidR="0035614C" w:rsidRPr="003B705C" w:rsidRDefault="0035614C" w:rsidP="00840E76">
            <w:r>
              <w:t>By next meeting.</w:t>
            </w:r>
          </w:p>
        </w:tc>
      </w:tr>
      <w:tr w:rsidR="006E5E66" w:rsidRPr="003B705C" w14:paraId="6DADC617" w14:textId="77777777" w:rsidTr="00772ECF">
        <w:tc>
          <w:tcPr>
            <w:tcW w:w="417" w:type="pct"/>
          </w:tcPr>
          <w:p w14:paraId="3EA0CDD2" w14:textId="6C02D3FD" w:rsidR="006E5E66" w:rsidRDefault="0035614C" w:rsidP="00772ECF">
            <w:r>
              <w:t>12/8/2021</w:t>
            </w:r>
          </w:p>
        </w:tc>
        <w:tc>
          <w:tcPr>
            <w:tcW w:w="770" w:type="pct"/>
          </w:tcPr>
          <w:p w14:paraId="3A04BA8F" w14:textId="163F91AE" w:rsidR="006E5E66" w:rsidRDefault="0035614C" w:rsidP="00772ECF">
            <w:r>
              <w:t>Kattie Riggs</w:t>
            </w:r>
          </w:p>
        </w:tc>
        <w:tc>
          <w:tcPr>
            <w:tcW w:w="2340" w:type="pct"/>
          </w:tcPr>
          <w:p w14:paraId="6275E33A" w14:textId="0528FF17" w:rsidR="006E5E66" w:rsidRPr="00AE6252" w:rsidRDefault="0035614C" w:rsidP="00AE6252">
            <w:pPr>
              <w:pStyle w:val="BodyText"/>
              <w:ind w:left="0"/>
              <w:rPr>
                <w:rFonts w:cs="Times New Roman"/>
              </w:rPr>
            </w:pPr>
            <w:r>
              <w:rPr>
                <w:rFonts w:cs="Times New Roman"/>
              </w:rPr>
              <w:t>Invite Casey Layton and Jason Kovac to future Presidents’ Council meetings.</w:t>
            </w:r>
          </w:p>
        </w:tc>
        <w:tc>
          <w:tcPr>
            <w:tcW w:w="891" w:type="pct"/>
          </w:tcPr>
          <w:p w14:paraId="5F9B1BC2" w14:textId="29747B86" w:rsidR="006E5E66" w:rsidRDefault="0035614C" w:rsidP="00772ECF">
            <w:r>
              <w:t>Presidents’ Council</w:t>
            </w:r>
          </w:p>
        </w:tc>
        <w:tc>
          <w:tcPr>
            <w:tcW w:w="582" w:type="pct"/>
          </w:tcPr>
          <w:p w14:paraId="5C84CCB3" w14:textId="79826988" w:rsidR="006E5E66" w:rsidRPr="003B705C" w:rsidRDefault="0035614C" w:rsidP="00772ECF">
            <w:r>
              <w:t>By next meeting.</w:t>
            </w:r>
          </w:p>
        </w:tc>
      </w:tr>
    </w:tbl>
    <w:p w14:paraId="1C8C086B" w14:textId="77777777" w:rsidR="006E5E66" w:rsidRDefault="006E5E66"/>
    <w:tbl>
      <w:tblPr>
        <w:tblStyle w:val="TableGrid"/>
        <w:tblW w:w="0" w:type="auto"/>
        <w:tblInd w:w="355" w:type="dxa"/>
        <w:tblLook w:val="04A0" w:firstRow="1" w:lastRow="0" w:firstColumn="1" w:lastColumn="0" w:noHBand="0" w:noVBand="1"/>
      </w:tblPr>
      <w:tblGrid>
        <w:gridCol w:w="3688"/>
        <w:gridCol w:w="2432"/>
        <w:gridCol w:w="6570"/>
        <w:gridCol w:w="1345"/>
      </w:tblGrid>
      <w:tr w:rsidR="00410FCD" w:rsidRPr="00A10502" w14:paraId="55211C8B" w14:textId="77777777" w:rsidTr="00DE314E">
        <w:trPr>
          <w:trHeight w:val="216"/>
        </w:trPr>
        <w:tc>
          <w:tcPr>
            <w:tcW w:w="14035" w:type="dxa"/>
            <w:gridSpan w:val="4"/>
            <w:tcBorders>
              <w:top w:val="nil"/>
            </w:tcBorders>
            <w:shd w:val="clear" w:color="auto" w:fill="000000" w:themeFill="text1"/>
            <w:vAlign w:val="center"/>
          </w:tcPr>
          <w:p w14:paraId="1F9FEBAD" w14:textId="7F8E0898" w:rsidR="00410FCD" w:rsidRPr="00B07261" w:rsidRDefault="003E1530" w:rsidP="003E1530">
            <w:pPr>
              <w:rPr>
                <w:b/>
                <w:color w:val="FFFFFF" w:themeColor="background1"/>
                <w:sz w:val="24"/>
                <w:szCs w:val="24"/>
              </w:rPr>
            </w:pPr>
            <w:r w:rsidRPr="00B07261">
              <w:rPr>
                <w:b/>
                <w:color w:val="FFFFFF" w:themeColor="background1"/>
                <w:sz w:val="24"/>
                <w:szCs w:val="24"/>
              </w:rPr>
              <w:t xml:space="preserve">    </w:t>
            </w:r>
            <w:r w:rsidR="00C44EA4" w:rsidRPr="00B07261">
              <w:rPr>
                <w:b/>
                <w:color w:val="FFFFFF" w:themeColor="background1"/>
                <w:sz w:val="24"/>
                <w:szCs w:val="24"/>
              </w:rPr>
              <w:t>FUTURE AGENDA ITEMS FOR MEETINGS</w:t>
            </w:r>
          </w:p>
        </w:tc>
      </w:tr>
      <w:tr w:rsidR="0081011C" w:rsidRPr="00A10502" w14:paraId="1A8773CB" w14:textId="77777777" w:rsidTr="00B07261">
        <w:trPr>
          <w:trHeight w:val="332"/>
        </w:trPr>
        <w:tc>
          <w:tcPr>
            <w:tcW w:w="3688" w:type="dxa"/>
            <w:shd w:val="clear" w:color="auto" w:fill="BFBFBF" w:themeFill="background1" w:themeFillShade="BF"/>
            <w:vAlign w:val="center"/>
          </w:tcPr>
          <w:p w14:paraId="7250F262" w14:textId="1E9C8F71" w:rsidR="0081011C" w:rsidRPr="00B07261" w:rsidRDefault="0081011C" w:rsidP="0081011C">
            <w:pPr>
              <w:rPr>
                <w:b/>
                <w:color w:val="000000" w:themeColor="text1"/>
                <w:sz w:val="20"/>
                <w:szCs w:val="20"/>
              </w:rPr>
            </w:pPr>
            <w:r>
              <w:rPr>
                <w:b/>
                <w:color w:val="000000" w:themeColor="text1"/>
                <w:sz w:val="20"/>
                <w:szCs w:val="20"/>
              </w:rPr>
              <w:t xml:space="preserve">     </w:t>
            </w:r>
            <w:r w:rsidRPr="00B07261">
              <w:rPr>
                <w:b/>
                <w:color w:val="000000" w:themeColor="text1"/>
                <w:sz w:val="20"/>
                <w:szCs w:val="20"/>
              </w:rPr>
              <w:t>Topic/Item</w:t>
            </w:r>
          </w:p>
        </w:tc>
        <w:tc>
          <w:tcPr>
            <w:tcW w:w="2432" w:type="dxa"/>
            <w:shd w:val="clear" w:color="auto" w:fill="BFBFBF" w:themeFill="background1" w:themeFillShade="BF"/>
            <w:vAlign w:val="center"/>
          </w:tcPr>
          <w:p w14:paraId="266F9D67" w14:textId="532964C8" w:rsidR="0081011C" w:rsidRPr="00B07261" w:rsidRDefault="0081011C" w:rsidP="0081011C">
            <w:pPr>
              <w:rPr>
                <w:b/>
                <w:color w:val="000000" w:themeColor="text1"/>
                <w:sz w:val="20"/>
                <w:szCs w:val="20"/>
              </w:rPr>
            </w:pPr>
            <w:r w:rsidRPr="0081011C">
              <w:rPr>
                <w:b/>
                <w:color w:val="000000" w:themeColor="text1"/>
                <w:sz w:val="20"/>
                <w:szCs w:val="20"/>
              </w:rPr>
              <w:t>Facilitator</w:t>
            </w:r>
          </w:p>
        </w:tc>
        <w:tc>
          <w:tcPr>
            <w:tcW w:w="6570" w:type="dxa"/>
            <w:shd w:val="clear" w:color="auto" w:fill="BFBFBF" w:themeFill="background1" w:themeFillShade="BF"/>
            <w:vAlign w:val="center"/>
          </w:tcPr>
          <w:p w14:paraId="5BEA203D" w14:textId="17FCC5D3" w:rsidR="0081011C" w:rsidRPr="00B07261" w:rsidRDefault="0081011C" w:rsidP="0081011C">
            <w:pPr>
              <w:rPr>
                <w:b/>
                <w:color w:val="000000" w:themeColor="text1"/>
                <w:sz w:val="20"/>
                <w:szCs w:val="20"/>
              </w:rPr>
            </w:pPr>
            <w:r w:rsidRPr="00B07261">
              <w:rPr>
                <w:b/>
                <w:color w:val="000000" w:themeColor="text1"/>
                <w:sz w:val="20"/>
                <w:szCs w:val="20"/>
              </w:rPr>
              <w:t>Key Points</w:t>
            </w:r>
            <w:r>
              <w:rPr>
                <w:b/>
                <w:color w:val="000000" w:themeColor="text1"/>
                <w:sz w:val="20"/>
                <w:szCs w:val="20"/>
              </w:rPr>
              <w:t>:</w:t>
            </w:r>
            <w:r w:rsidRPr="00B07261">
              <w:rPr>
                <w:b/>
                <w:color w:val="000000" w:themeColor="text1"/>
                <w:sz w:val="20"/>
                <w:szCs w:val="20"/>
              </w:rPr>
              <w:t xml:space="preserve">  Provide 50 words or less on expected outcome</w:t>
            </w:r>
          </w:p>
        </w:tc>
        <w:tc>
          <w:tcPr>
            <w:tcW w:w="1345" w:type="dxa"/>
            <w:shd w:val="clear" w:color="auto" w:fill="BFBFBF" w:themeFill="background1" w:themeFillShade="BF"/>
            <w:vAlign w:val="center"/>
          </w:tcPr>
          <w:p w14:paraId="3FE3A03F" w14:textId="77777777" w:rsidR="0081011C" w:rsidRPr="00B07261" w:rsidRDefault="0081011C" w:rsidP="0081011C">
            <w:pPr>
              <w:rPr>
                <w:b/>
                <w:color w:val="000000" w:themeColor="text1"/>
                <w:sz w:val="20"/>
                <w:szCs w:val="20"/>
              </w:rPr>
            </w:pPr>
            <w:r w:rsidRPr="00B07261">
              <w:rPr>
                <w:b/>
                <w:color w:val="000000" w:themeColor="text1"/>
                <w:sz w:val="20"/>
                <w:szCs w:val="20"/>
              </w:rPr>
              <w:t>Category</w:t>
            </w:r>
          </w:p>
        </w:tc>
      </w:tr>
      <w:tr w:rsidR="0081011C" w14:paraId="03D470F1" w14:textId="77777777" w:rsidTr="00D14E07">
        <w:trPr>
          <w:cantSplit/>
          <w:trHeight w:val="312"/>
        </w:trPr>
        <w:tc>
          <w:tcPr>
            <w:tcW w:w="3688" w:type="dxa"/>
            <w:vMerge w:val="restart"/>
            <w:shd w:val="clear" w:color="auto" w:fill="F2F2F2" w:themeFill="background1" w:themeFillShade="F2"/>
          </w:tcPr>
          <w:p w14:paraId="59720398" w14:textId="69D8E564" w:rsidR="0081011C" w:rsidRPr="009C65B8" w:rsidRDefault="0081011C" w:rsidP="0081011C">
            <w:pPr>
              <w:rPr>
                <w:sz w:val="18"/>
                <w:szCs w:val="18"/>
              </w:rPr>
            </w:pPr>
          </w:p>
        </w:tc>
        <w:tc>
          <w:tcPr>
            <w:tcW w:w="2432" w:type="dxa"/>
            <w:vMerge w:val="restart"/>
            <w:shd w:val="clear" w:color="auto" w:fill="F2F2F2" w:themeFill="background1" w:themeFillShade="F2"/>
          </w:tcPr>
          <w:p w14:paraId="0600B7B0" w14:textId="40E515A1" w:rsidR="0081011C" w:rsidRDefault="0081011C" w:rsidP="0081011C">
            <w:pPr>
              <w:jc w:val="both"/>
              <w:rPr>
                <w:sz w:val="18"/>
                <w:szCs w:val="18"/>
              </w:rPr>
            </w:pPr>
          </w:p>
        </w:tc>
        <w:tc>
          <w:tcPr>
            <w:tcW w:w="6570" w:type="dxa"/>
            <w:shd w:val="clear" w:color="auto" w:fill="F2F2F2" w:themeFill="background1" w:themeFillShade="F2"/>
          </w:tcPr>
          <w:p w14:paraId="649389C4" w14:textId="0F13793F" w:rsidR="0081011C" w:rsidRDefault="0081011C" w:rsidP="0081011C">
            <w:r w:rsidRPr="00BF4AB2">
              <w:rPr>
                <w:sz w:val="16"/>
                <w:szCs w:val="16"/>
              </w:rPr>
              <w:softHyphen/>
            </w:r>
            <w:r w:rsidRPr="00BF4AB2">
              <w:rPr>
                <w:sz w:val="16"/>
                <w:szCs w:val="16"/>
              </w:rPr>
              <w:softHyphen/>
            </w:r>
            <w:r w:rsidRPr="00BF4AB2">
              <w:rPr>
                <w:sz w:val="16"/>
                <w:szCs w:val="16"/>
              </w:rPr>
              <w:softHyphen/>
            </w:r>
            <w:r>
              <w:rPr>
                <w:sz w:val="16"/>
                <w:szCs w:val="16"/>
              </w:rPr>
              <w:t>Xxx</w:t>
            </w:r>
          </w:p>
        </w:tc>
        <w:tc>
          <w:tcPr>
            <w:tcW w:w="1345" w:type="dxa"/>
            <w:vMerge w:val="restart"/>
            <w:shd w:val="clear" w:color="auto" w:fill="F2F2F2" w:themeFill="background1" w:themeFillShade="F2"/>
            <w:vAlign w:val="center"/>
          </w:tcPr>
          <w:p w14:paraId="0B191234" w14:textId="77777777" w:rsidR="0081011C" w:rsidRPr="00C02A7D" w:rsidRDefault="00217B72" w:rsidP="0081011C">
            <w:pPr>
              <w:rPr>
                <w:sz w:val="16"/>
                <w:szCs w:val="16"/>
              </w:rPr>
            </w:pPr>
            <w:sdt>
              <w:sdtPr>
                <w:rPr>
                  <w:sz w:val="16"/>
                  <w:szCs w:val="16"/>
                </w:rPr>
                <w:id w:val="-354431832"/>
                <w14:checkbox>
                  <w14:checked w14:val="0"/>
                  <w14:checkedState w14:val="2612" w14:font="MS Gothic"/>
                  <w14:uncheckedState w14:val="2610" w14:font="MS Gothic"/>
                </w14:checkbox>
              </w:sdtPr>
              <w:sdtEndPr/>
              <w:sdtContent>
                <w:r w:rsidR="0081011C" w:rsidRPr="00C02A7D">
                  <w:rPr>
                    <w:rFonts w:ascii="MS Gothic" w:eastAsia="MS Gothic" w:hAnsi="MS Gothic" w:hint="eastAsia"/>
                    <w:sz w:val="16"/>
                    <w:szCs w:val="16"/>
                  </w:rPr>
                  <w:t>☐</w:t>
                </w:r>
              </w:sdtContent>
            </w:sdt>
            <w:r w:rsidR="0081011C" w:rsidRPr="00C02A7D">
              <w:rPr>
                <w:sz w:val="16"/>
                <w:szCs w:val="16"/>
              </w:rPr>
              <w:t xml:space="preserve"> Discussion</w:t>
            </w:r>
          </w:p>
          <w:p w14:paraId="5BDBFAE1" w14:textId="77777777" w:rsidR="0081011C" w:rsidRPr="00C02A7D" w:rsidRDefault="00217B72" w:rsidP="0081011C">
            <w:pPr>
              <w:rPr>
                <w:sz w:val="16"/>
                <w:szCs w:val="16"/>
              </w:rPr>
            </w:pPr>
            <w:sdt>
              <w:sdtPr>
                <w:rPr>
                  <w:sz w:val="16"/>
                  <w:szCs w:val="16"/>
                </w:rPr>
                <w:id w:val="-1393730857"/>
                <w14:checkbox>
                  <w14:checked w14:val="0"/>
                  <w14:checkedState w14:val="2612" w14:font="MS Gothic"/>
                  <w14:uncheckedState w14:val="2610" w14:font="MS Gothic"/>
                </w14:checkbox>
              </w:sdtPr>
              <w:sdtEndPr/>
              <w:sdtContent>
                <w:r w:rsidR="0081011C" w:rsidRPr="00C02A7D">
                  <w:rPr>
                    <w:rFonts w:ascii="MS Gothic" w:eastAsia="MS Gothic" w:hAnsi="MS Gothic" w:hint="eastAsia"/>
                    <w:sz w:val="16"/>
                    <w:szCs w:val="16"/>
                  </w:rPr>
                  <w:t>☐</w:t>
                </w:r>
              </w:sdtContent>
            </w:sdt>
            <w:r w:rsidR="0081011C" w:rsidRPr="00C02A7D">
              <w:rPr>
                <w:sz w:val="16"/>
                <w:szCs w:val="16"/>
              </w:rPr>
              <w:t xml:space="preserve"> Decision</w:t>
            </w:r>
          </w:p>
          <w:p w14:paraId="2134671A" w14:textId="77777777" w:rsidR="0081011C" w:rsidRPr="00C02A7D" w:rsidRDefault="00217B72" w:rsidP="0081011C">
            <w:pPr>
              <w:rPr>
                <w:sz w:val="16"/>
                <w:szCs w:val="16"/>
              </w:rPr>
            </w:pPr>
            <w:sdt>
              <w:sdtPr>
                <w:rPr>
                  <w:sz w:val="16"/>
                  <w:szCs w:val="16"/>
                </w:rPr>
                <w:id w:val="1012803212"/>
                <w14:checkbox>
                  <w14:checked w14:val="0"/>
                  <w14:checkedState w14:val="2612" w14:font="MS Gothic"/>
                  <w14:uncheckedState w14:val="2610" w14:font="MS Gothic"/>
                </w14:checkbox>
              </w:sdtPr>
              <w:sdtEndPr/>
              <w:sdtContent>
                <w:r w:rsidR="0081011C" w:rsidRPr="00C02A7D">
                  <w:rPr>
                    <w:rFonts w:ascii="MS Gothic" w:eastAsia="MS Gothic" w:hAnsi="MS Gothic" w:hint="eastAsia"/>
                    <w:sz w:val="16"/>
                    <w:szCs w:val="16"/>
                  </w:rPr>
                  <w:t>☐</w:t>
                </w:r>
              </w:sdtContent>
            </w:sdt>
            <w:r w:rsidR="0081011C" w:rsidRPr="00C02A7D">
              <w:rPr>
                <w:sz w:val="16"/>
                <w:szCs w:val="16"/>
              </w:rPr>
              <w:t xml:space="preserve"> Advocacy</w:t>
            </w:r>
          </w:p>
          <w:p w14:paraId="7264105B" w14:textId="77777777" w:rsidR="0081011C" w:rsidRDefault="00217B72" w:rsidP="0081011C">
            <w:pPr>
              <w:rPr>
                <w:sz w:val="18"/>
                <w:szCs w:val="18"/>
              </w:rPr>
            </w:pPr>
            <w:sdt>
              <w:sdtPr>
                <w:rPr>
                  <w:sz w:val="16"/>
                  <w:szCs w:val="16"/>
                </w:rPr>
                <w:id w:val="228650973"/>
                <w14:checkbox>
                  <w14:checked w14:val="0"/>
                  <w14:checkedState w14:val="2612" w14:font="MS Gothic"/>
                  <w14:uncheckedState w14:val="2610" w14:font="MS Gothic"/>
                </w14:checkbox>
              </w:sdtPr>
              <w:sdtEndPr/>
              <w:sdtContent>
                <w:r w:rsidR="0081011C" w:rsidRPr="00C02A7D">
                  <w:rPr>
                    <w:rFonts w:ascii="MS Gothic" w:eastAsia="MS Gothic" w:hAnsi="MS Gothic" w:hint="eastAsia"/>
                    <w:sz w:val="16"/>
                    <w:szCs w:val="16"/>
                  </w:rPr>
                  <w:t>☐</w:t>
                </w:r>
              </w:sdtContent>
            </w:sdt>
            <w:r w:rsidR="0081011C" w:rsidRPr="00C02A7D">
              <w:rPr>
                <w:sz w:val="16"/>
                <w:szCs w:val="16"/>
              </w:rPr>
              <w:t xml:space="preserve"> Information</w:t>
            </w:r>
          </w:p>
        </w:tc>
      </w:tr>
      <w:tr w:rsidR="006254F3" w14:paraId="36F57BFD" w14:textId="77777777" w:rsidTr="00F01480">
        <w:trPr>
          <w:cantSplit/>
          <w:trHeight w:val="312"/>
        </w:trPr>
        <w:tc>
          <w:tcPr>
            <w:tcW w:w="3688" w:type="dxa"/>
            <w:vMerge/>
            <w:shd w:val="clear" w:color="auto" w:fill="F2F2F2" w:themeFill="background1" w:themeFillShade="F2"/>
          </w:tcPr>
          <w:p w14:paraId="1B090B37" w14:textId="77777777" w:rsidR="006254F3" w:rsidRPr="00B07261" w:rsidRDefault="006254F3" w:rsidP="006254F3">
            <w:pPr>
              <w:rPr>
                <w:b/>
              </w:rPr>
            </w:pPr>
          </w:p>
        </w:tc>
        <w:tc>
          <w:tcPr>
            <w:tcW w:w="2432" w:type="dxa"/>
            <w:vMerge/>
            <w:shd w:val="clear" w:color="auto" w:fill="F2F2F2" w:themeFill="background1" w:themeFillShade="F2"/>
            <w:vAlign w:val="center"/>
          </w:tcPr>
          <w:p w14:paraId="44FFF8A0" w14:textId="77777777" w:rsidR="006254F3" w:rsidRDefault="006254F3" w:rsidP="006254F3">
            <w:pPr>
              <w:jc w:val="center"/>
            </w:pPr>
          </w:p>
        </w:tc>
        <w:tc>
          <w:tcPr>
            <w:tcW w:w="6570" w:type="dxa"/>
            <w:shd w:val="clear" w:color="auto" w:fill="F2F2F2" w:themeFill="background1" w:themeFillShade="F2"/>
          </w:tcPr>
          <w:p w14:paraId="2AF1DC15" w14:textId="2F7B9556" w:rsidR="006254F3" w:rsidRPr="00BF4AB2" w:rsidRDefault="00F465D9" w:rsidP="006254F3">
            <w:pPr>
              <w:rPr>
                <w:sz w:val="16"/>
                <w:szCs w:val="16"/>
              </w:rPr>
            </w:pPr>
            <w:r>
              <w:rPr>
                <w:b/>
                <w:sz w:val="16"/>
                <w:szCs w:val="16"/>
              </w:rPr>
              <w:t>NOTES:</w:t>
            </w:r>
            <w:r>
              <w:rPr>
                <w:sz w:val="16"/>
                <w:szCs w:val="16"/>
              </w:rPr>
              <w:t xml:space="preserve"> </w:t>
            </w:r>
          </w:p>
        </w:tc>
        <w:tc>
          <w:tcPr>
            <w:tcW w:w="1345" w:type="dxa"/>
            <w:vMerge/>
            <w:shd w:val="clear" w:color="auto" w:fill="F2F2F2" w:themeFill="background1" w:themeFillShade="F2"/>
            <w:vAlign w:val="center"/>
          </w:tcPr>
          <w:p w14:paraId="1B94CFD2" w14:textId="77777777" w:rsidR="006254F3" w:rsidRDefault="006254F3" w:rsidP="006254F3">
            <w:pPr>
              <w:rPr>
                <w:sz w:val="16"/>
                <w:szCs w:val="16"/>
              </w:rPr>
            </w:pPr>
          </w:p>
        </w:tc>
      </w:tr>
    </w:tbl>
    <w:p w14:paraId="4D36EDB9" w14:textId="2D3482E6" w:rsidR="00565012" w:rsidRDefault="00565012" w:rsidP="00C02A7D"/>
    <w:tbl>
      <w:tblPr>
        <w:tblStyle w:val="TableGrid"/>
        <w:tblW w:w="0" w:type="auto"/>
        <w:tblInd w:w="355" w:type="dxa"/>
        <w:tblLook w:val="04A0" w:firstRow="1" w:lastRow="0" w:firstColumn="1" w:lastColumn="0" w:noHBand="0" w:noVBand="1"/>
      </w:tblPr>
      <w:tblGrid>
        <w:gridCol w:w="3780"/>
        <w:gridCol w:w="2340"/>
        <w:gridCol w:w="1800"/>
        <w:gridCol w:w="6115"/>
      </w:tblGrid>
      <w:tr w:rsidR="006E5E66" w14:paraId="7DADD722" w14:textId="77777777" w:rsidTr="00772ECF">
        <w:trPr>
          <w:cantSplit/>
          <w:trHeight w:val="314"/>
        </w:trPr>
        <w:tc>
          <w:tcPr>
            <w:tcW w:w="3780" w:type="dxa"/>
            <w:shd w:val="clear" w:color="auto" w:fill="000000" w:themeFill="text1"/>
            <w:vAlign w:val="center"/>
          </w:tcPr>
          <w:p w14:paraId="5259CF7D" w14:textId="77777777" w:rsidR="006E5E66" w:rsidRPr="0081011C" w:rsidRDefault="006E5E66" w:rsidP="00772ECF">
            <w:pPr>
              <w:rPr>
                <w:b/>
                <w:color w:val="FFFFFF" w:themeColor="background1"/>
              </w:rPr>
            </w:pPr>
            <w:r w:rsidRPr="0081011C">
              <w:rPr>
                <w:b/>
                <w:color w:val="FFFFFF" w:themeColor="background1"/>
                <w:sz w:val="24"/>
                <w:szCs w:val="24"/>
              </w:rPr>
              <w:t>UPCOMING MEETING DATE</w:t>
            </w:r>
          </w:p>
        </w:tc>
        <w:tc>
          <w:tcPr>
            <w:tcW w:w="2340" w:type="dxa"/>
            <w:shd w:val="clear" w:color="auto" w:fill="000000" w:themeFill="text1"/>
            <w:vAlign w:val="center"/>
          </w:tcPr>
          <w:p w14:paraId="5A79DAD5" w14:textId="77777777" w:rsidR="006E5E66" w:rsidRPr="0081011C" w:rsidRDefault="006E5E66" w:rsidP="00772ECF">
            <w:pPr>
              <w:rPr>
                <w:color w:val="FFFFFF" w:themeColor="background1"/>
                <w:sz w:val="16"/>
                <w:szCs w:val="16"/>
              </w:rPr>
            </w:pPr>
            <w:r>
              <w:rPr>
                <w:b/>
                <w:color w:val="FFFFFF" w:themeColor="background1"/>
                <w:sz w:val="20"/>
                <w:szCs w:val="20"/>
              </w:rPr>
              <w:t>Start Time</w:t>
            </w:r>
          </w:p>
        </w:tc>
        <w:tc>
          <w:tcPr>
            <w:tcW w:w="1800" w:type="dxa"/>
            <w:shd w:val="clear" w:color="auto" w:fill="000000" w:themeFill="text1"/>
            <w:vAlign w:val="center"/>
          </w:tcPr>
          <w:p w14:paraId="0FCCF0DA" w14:textId="77777777" w:rsidR="006E5E66" w:rsidRPr="0081011C" w:rsidRDefault="006E5E66" w:rsidP="00772ECF">
            <w:pPr>
              <w:rPr>
                <w:b/>
                <w:color w:val="FFFFFF" w:themeColor="background1"/>
                <w:sz w:val="20"/>
                <w:szCs w:val="20"/>
              </w:rPr>
            </w:pPr>
            <w:r>
              <w:rPr>
                <w:b/>
                <w:color w:val="FFFFFF" w:themeColor="background1"/>
                <w:sz w:val="20"/>
                <w:szCs w:val="20"/>
              </w:rPr>
              <w:t>End Time</w:t>
            </w:r>
          </w:p>
        </w:tc>
        <w:tc>
          <w:tcPr>
            <w:tcW w:w="6115" w:type="dxa"/>
            <w:shd w:val="clear" w:color="auto" w:fill="000000" w:themeFill="text1"/>
            <w:vAlign w:val="center"/>
          </w:tcPr>
          <w:p w14:paraId="44409C02" w14:textId="77777777" w:rsidR="006E5E66" w:rsidRPr="0081011C" w:rsidRDefault="006E5E66" w:rsidP="00772ECF">
            <w:pPr>
              <w:rPr>
                <w:color w:val="FFFFFF" w:themeColor="background1"/>
                <w:sz w:val="16"/>
                <w:szCs w:val="16"/>
              </w:rPr>
            </w:pPr>
            <w:r>
              <w:rPr>
                <w:b/>
                <w:color w:val="FFFFFF" w:themeColor="background1"/>
                <w:sz w:val="20"/>
                <w:szCs w:val="20"/>
              </w:rPr>
              <w:t>Location</w:t>
            </w:r>
          </w:p>
        </w:tc>
      </w:tr>
      <w:tr w:rsidR="006E5E66" w14:paraId="1122A2BE" w14:textId="77777777" w:rsidTr="00772ECF">
        <w:trPr>
          <w:cantSplit/>
          <w:trHeight w:val="564"/>
        </w:trPr>
        <w:tc>
          <w:tcPr>
            <w:tcW w:w="3780" w:type="dxa"/>
            <w:shd w:val="clear" w:color="auto" w:fill="FFFFFF" w:themeFill="background1"/>
            <w:vAlign w:val="center"/>
          </w:tcPr>
          <w:p w14:paraId="11232E76" w14:textId="3F222A3E" w:rsidR="00B157CC" w:rsidRPr="00B157CC" w:rsidRDefault="0006584B" w:rsidP="00772ECF">
            <w:pPr>
              <w:rPr>
                <w:color w:val="000000" w:themeColor="text1"/>
                <w:sz w:val="24"/>
                <w:szCs w:val="24"/>
              </w:rPr>
            </w:pPr>
            <w:r>
              <w:rPr>
                <w:color w:val="000000" w:themeColor="text1"/>
                <w:sz w:val="24"/>
                <w:szCs w:val="24"/>
              </w:rPr>
              <w:t xml:space="preserve">January </w:t>
            </w:r>
            <w:r w:rsidR="0035614C">
              <w:rPr>
                <w:color w:val="000000" w:themeColor="text1"/>
                <w:sz w:val="24"/>
                <w:szCs w:val="24"/>
              </w:rPr>
              <w:t>1</w:t>
            </w:r>
            <w:r w:rsidR="00756EA1">
              <w:rPr>
                <w:color w:val="000000" w:themeColor="text1"/>
                <w:sz w:val="24"/>
                <w:szCs w:val="24"/>
              </w:rPr>
              <w:t>8</w:t>
            </w:r>
            <w:r w:rsidR="00AE6252">
              <w:rPr>
                <w:color w:val="000000" w:themeColor="text1"/>
                <w:sz w:val="24"/>
                <w:szCs w:val="24"/>
              </w:rPr>
              <w:t>, 202</w:t>
            </w:r>
            <w:r>
              <w:rPr>
                <w:color w:val="000000" w:themeColor="text1"/>
                <w:sz w:val="24"/>
                <w:szCs w:val="24"/>
              </w:rPr>
              <w:t>2</w:t>
            </w:r>
          </w:p>
        </w:tc>
        <w:tc>
          <w:tcPr>
            <w:tcW w:w="2340" w:type="dxa"/>
            <w:shd w:val="clear" w:color="auto" w:fill="FFFFFF" w:themeFill="background1"/>
            <w:vAlign w:val="center"/>
          </w:tcPr>
          <w:p w14:paraId="0DBA2921" w14:textId="5C347B9F" w:rsidR="006E5E66" w:rsidRPr="00B157CC" w:rsidRDefault="00B157CC" w:rsidP="00772ECF">
            <w:pPr>
              <w:rPr>
                <w:color w:val="000000" w:themeColor="text1"/>
                <w:sz w:val="24"/>
                <w:szCs w:val="24"/>
              </w:rPr>
            </w:pPr>
            <w:r w:rsidRPr="00B157CC">
              <w:rPr>
                <w:color w:val="000000" w:themeColor="text1"/>
                <w:sz w:val="24"/>
                <w:szCs w:val="24"/>
              </w:rPr>
              <w:t xml:space="preserve">3:30 </w:t>
            </w:r>
          </w:p>
        </w:tc>
        <w:tc>
          <w:tcPr>
            <w:tcW w:w="1800" w:type="dxa"/>
            <w:shd w:val="clear" w:color="auto" w:fill="FFFFFF" w:themeFill="background1"/>
            <w:vAlign w:val="center"/>
          </w:tcPr>
          <w:p w14:paraId="39C89CAC" w14:textId="34ABBBDD" w:rsidR="006E5E66" w:rsidRPr="00B157CC" w:rsidRDefault="00B157CC" w:rsidP="00772ECF">
            <w:pPr>
              <w:rPr>
                <w:color w:val="000000" w:themeColor="text1"/>
                <w:sz w:val="24"/>
                <w:szCs w:val="24"/>
              </w:rPr>
            </w:pPr>
            <w:r w:rsidRPr="00B157CC">
              <w:rPr>
                <w:color w:val="000000" w:themeColor="text1"/>
                <w:sz w:val="24"/>
                <w:szCs w:val="24"/>
              </w:rPr>
              <w:t>5:00</w:t>
            </w:r>
          </w:p>
        </w:tc>
        <w:tc>
          <w:tcPr>
            <w:tcW w:w="6115" w:type="dxa"/>
            <w:shd w:val="clear" w:color="auto" w:fill="FFFFFF" w:themeFill="background1"/>
            <w:vAlign w:val="center"/>
          </w:tcPr>
          <w:p w14:paraId="602F4979" w14:textId="3A9563BB" w:rsidR="006E5E66" w:rsidRPr="00B157CC" w:rsidRDefault="00B157CC" w:rsidP="00772ECF">
            <w:pPr>
              <w:rPr>
                <w:color w:val="000000" w:themeColor="text1"/>
                <w:sz w:val="24"/>
                <w:szCs w:val="24"/>
              </w:rPr>
            </w:pPr>
            <w:r w:rsidRPr="00B157CC">
              <w:rPr>
                <w:color w:val="000000" w:themeColor="text1"/>
                <w:sz w:val="24"/>
                <w:szCs w:val="24"/>
              </w:rPr>
              <w:t>Zoom</w:t>
            </w:r>
          </w:p>
        </w:tc>
      </w:tr>
    </w:tbl>
    <w:p w14:paraId="5D36CAAA" w14:textId="01D3CB7A" w:rsidR="004538BD" w:rsidRDefault="004538BD" w:rsidP="00B74376">
      <w:pPr>
        <w:spacing w:before="240"/>
      </w:pPr>
    </w:p>
    <w:tbl>
      <w:tblPr>
        <w:tblStyle w:val="TableGrid"/>
        <w:tblW w:w="4877" w:type="pct"/>
        <w:tblInd w:w="355" w:type="dxa"/>
        <w:tblLayout w:type="fixed"/>
        <w:tblLook w:val="04A0" w:firstRow="1" w:lastRow="0" w:firstColumn="1" w:lastColumn="0" w:noHBand="0" w:noVBand="1"/>
      </w:tblPr>
      <w:tblGrid>
        <w:gridCol w:w="4949"/>
        <w:gridCol w:w="9087"/>
      </w:tblGrid>
      <w:tr w:rsidR="006E5E66" w:rsidRPr="00822F9A" w14:paraId="6BEC6D9F" w14:textId="77777777" w:rsidTr="00772ECF">
        <w:trPr>
          <w:trHeight w:val="287"/>
        </w:trPr>
        <w:tc>
          <w:tcPr>
            <w:tcW w:w="1763" w:type="pct"/>
            <w:shd w:val="clear" w:color="auto" w:fill="000000" w:themeFill="text1"/>
          </w:tcPr>
          <w:p w14:paraId="61FAC39D" w14:textId="77777777" w:rsidR="006E5E66" w:rsidRPr="00822F9A" w:rsidRDefault="006E5E66" w:rsidP="00772ECF">
            <w:pPr>
              <w:rPr>
                <w:b/>
                <w:sz w:val="20"/>
                <w:szCs w:val="20"/>
              </w:rPr>
            </w:pPr>
            <w:r>
              <w:rPr>
                <w:b/>
                <w:color w:val="EEECE1" w:themeColor="background2"/>
                <w:sz w:val="24"/>
                <w:szCs w:val="24"/>
              </w:rPr>
              <w:lastRenderedPageBreak/>
              <w:t xml:space="preserve">       PURPOSE</w:t>
            </w:r>
          </w:p>
        </w:tc>
        <w:tc>
          <w:tcPr>
            <w:tcW w:w="3237" w:type="pct"/>
            <w:shd w:val="clear" w:color="auto" w:fill="000000" w:themeFill="text1"/>
          </w:tcPr>
          <w:p w14:paraId="6C2F4163" w14:textId="77777777" w:rsidR="006E5E66" w:rsidRPr="00822F9A" w:rsidRDefault="006E5E66" w:rsidP="00772ECF">
            <w:pPr>
              <w:rPr>
                <w:b/>
                <w:sz w:val="20"/>
                <w:szCs w:val="20"/>
              </w:rPr>
            </w:pPr>
            <w:r>
              <w:rPr>
                <w:b/>
                <w:color w:val="EEECE1" w:themeColor="background2"/>
                <w:sz w:val="24"/>
                <w:szCs w:val="24"/>
              </w:rPr>
              <w:t>GUIDING PRINCIPLES</w:t>
            </w:r>
            <w:r>
              <w:rPr>
                <w:b/>
                <w:sz w:val="32"/>
                <w:szCs w:val="32"/>
              </w:rPr>
              <w:t xml:space="preserve">    </w:t>
            </w:r>
            <w:r w:rsidRPr="0048530C">
              <w:rPr>
                <w:b/>
                <w:sz w:val="24"/>
                <w:szCs w:val="24"/>
              </w:rPr>
              <w:t xml:space="preserve"> </w:t>
            </w:r>
          </w:p>
        </w:tc>
      </w:tr>
      <w:tr w:rsidR="006E5E66" w:rsidRPr="00822F9A" w14:paraId="30F09037" w14:textId="77777777" w:rsidTr="00772ECF">
        <w:trPr>
          <w:trHeight w:val="350"/>
        </w:trPr>
        <w:tc>
          <w:tcPr>
            <w:tcW w:w="1763" w:type="pct"/>
            <w:shd w:val="clear" w:color="auto" w:fill="FFFFFF" w:themeFill="background1"/>
          </w:tcPr>
          <w:p w14:paraId="683653F0" w14:textId="77777777" w:rsidR="006E5E66" w:rsidRPr="00000627" w:rsidRDefault="006E5E66" w:rsidP="00772ECF">
            <w:pPr>
              <w:rPr>
                <w:sz w:val="20"/>
                <w:szCs w:val="20"/>
              </w:rPr>
            </w:pPr>
            <w:r w:rsidRPr="00000627">
              <w:rPr>
                <w:sz w:val="20"/>
                <w:szCs w:val="20"/>
              </w:rPr>
              <w:t xml:space="preserve">Presidents’ Council makes policy recommendations to the Board of Education and approves all Administrative Regulations. The Council also coordinates college-wide planning and communication, sets goals and strategic priorities, and advises the </w:t>
            </w:r>
            <w:r>
              <w:rPr>
                <w:sz w:val="20"/>
                <w:szCs w:val="20"/>
              </w:rPr>
              <w:t>E</w:t>
            </w:r>
            <w:r w:rsidRPr="00000627">
              <w:rPr>
                <w:sz w:val="20"/>
                <w:szCs w:val="20"/>
              </w:rPr>
              <w:t xml:space="preserve">xecutive </w:t>
            </w:r>
            <w:r>
              <w:rPr>
                <w:sz w:val="20"/>
                <w:szCs w:val="20"/>
              </w:rPr>
              <w:t>T</w:t>
            </w:r>
            <w:r w:rsidRPr="00000627">
              <w:rPr>
                <w:sz w:val="20"/>
                <w:szCs w:val="20"/>
              </w:rPr>
              <w:t xml:space="preserve">eam on the proposed budget. </w:t>
            </w:r>
          </w:p>
          <w:p w14:paraId="073EFCAD" w14:textId="77777777" w:rsidR="006E5E66" w:rsidRPr="00000627" w:rsidRDefault="006E5E66" w:rsidP="00772ECF">
            <w:pPr>
              <w:rPr>
                <w:sz w:val="20"/>
                <w:szCs w:val="20"/>
              </w:rPr>
            </w:pPr>
          </w:p>
          <w:p w14:paraId="16702E33" w14:textId="77777777" w:rsidR="006E5E66" w:rsidRPr="00822F9A" w:rsidRDefault="006E5E66" w:rsidP="00772ECF">
            <w:pPr>
              <w:rPr>
                <w:b/>
                <w:sz w:val="20"/>
                <w:szCs w:val="20"/>
              </w:rPr>
            </w:pPr>
            <w:r w:rsidRPr="00000627">
              <w:rPr>
                <w:sz w:val="20"/>
                <w:szCs w:val="20"/>
              </w:rPr>
              <w:t>Presidents’ Council provides the opportunity for staff and student involvement in the development and review of institutional policies, activities, budgets, and performance.</w:t>
            </w:r>
          </w:p>
        </w:tc>
        <w:tc>
          <w:tcPr>
            <w:tcW w:w="3237" w:type="pct"/>
            <w:shd w:val="clear" w:color="auto" w:fill="FFFFFF" w:themeFill="background1"/>
          </w:tcPr>
          <w:p w14:paraId="68A91A97" w14:textId="77777777" w:rsidR="006E5E66" w:rsidRPr="00000627" w:rsidRDefault="006E5E66" w:rsidP="00772ECF">
            <w:pPr>
              <w:autoSpaceDE w:val="0"/>
              <w:autoSpaceDN w:val="0"/>
              <w:adjustRightInd w:val="0"/>
              <w:rPr>
                <w:rFonts w:ascii="Calibri" w:hAnsi="Calibri" w:cs="Calibri"/>
                <w:color w:val="000000"/>
                <w:sz w:val="20"/>
                <w:szCs w:val="20"/>
              </w:rPr>
            </w:pPr>
            <w:r w:rsidRPr="00000627">
              <w:rPr>
                <w:rFonts w:ascii="Calibri" w:hAnsi="Calibri" w:cs="Calibri"/>
                <w:color w:val="000000"/>
                <w:sz w:val="20"/>
                <w:szCs w:val="20"/>
              </w:rPr>
              <w:t xml:space="preserve">Presidents’ Council embodies core values of shared governance, which is understood as student and staff involvement in decision making in a climate of mutual trust and respect. The Council’s Guiding Principles include </w:t>
            </w:r>
          </w:p>
          <w:p w14:paraId="3A6DF84F" w14:textId="77777777" w:rsidR="006E5E66" w:rsidRPr="00000627" w:rsidRDefault="006E5E66" w:rsidP="00772ECF">
            <w:pPr>
              <w:autoSpaceDE w:val="0"/>
              <w:autoSpaceDN w:val="0"/>
              <w:adjustRightInd w:val="0"/>
              <w:rPr>
                <w:rFonts w:ascii="Calibri" w:hAnsi="Calibri" w:cs="Calibri"/>
                <w:color w:val="000000"/>
                <w:sz w:val="20"/>
                <w:szCs w:val="20"/>
              </w:rPr>
            </w:pPr>
            <w:r w:rsidRPr="00000627">
              <w:rPr>
                <w:rFonts w:ascii="Calibri" w:hAnsi="Calibri" w:cs="Calibri"/>
                <w:b/>
                <w:bCs/>
                <w:color w:val="000000"/>
                <w:sz w:val="20"/>
                <w:szCs w:val="20"/>
              </w:rPr>
              <w:t xml:space="preserve">Consensus: </w:t>
            </w:r>
            <w:r w:rsidRPr="00000627">
              <w:rPr>
                <w:rFonts w:ascii="Calibri" w:hAnsi="Calibri" w:cs="Calibri"/>
                <w:color w:val="000000"/>
                <w:sz w:val="20"/>
                <w:szCs w:val="20"/>
              </w:rPr>
              <w:t xml:space="preserve">When making decisions and recommendations, we seek broad agreement on specific issues and the overall direction of the college in service to its mission. </w:t>
            </w:r>
          </w:p>
          <w:p w14:paraId="27DBC64B" w14:textId="77777777" w:rsidR="006E5E66" w:rsidRPr="00000627" w:rsidRDefault="006E5E66" w:rsidP="00772ECF">
            <w:pPr>
              <w:autoSpaceDE w:val="0"/>
              <w:autoSpaceDN w:val="0"/>
              <w:adjustRightInd w:val="0"/>
              <w:rPr>
                <w:rFonts w:ascii="Calibri" w:hAnsi="Calibri" w:cs="Calibri"/>
                <w:color w:val="000000"/>
                <w:sz w:val="20"/>
                <w:szCs w:val="20"/>
              </w:rPr>
            </w:pPr>
            <w:r w:rsidRPr="00000627">
              <w:rPr>
                <w:rFonts w:ascii="Calibri" w:hAnsi="Calibri" w:cs="Calibri"/>
                <w:b/>
                <w:bCs/>
                <w:color w:val="000000"/>
                <w:sz w:val="20"/>
                <w:szCs w:val="20"/>
              </w:rPr>
              <w:t>Transparency</w:t>
            </w:r>
            <w:r w:rsidRPr="00000627">
              <w:rPr>
                <w:rFonts w:ascii="Calibri" w:hAnsi="Calibri" w:cs="Calibri"/>
                <w:color w:val="000000"/>
                <w:sz w:val="20"/>
                <w:szCs w:val="20"/>
              </w:rPr>
              <w:t xml:space="preserve">: When we make decisions or recommendations, we have a common understanding and ability to articulate and explain what decisions have been made, and the decision process. </w:t>
            </w:r>
          </w:p>
          <w:p w14:paraId="3552EBAF" w14:textId="77777777" w:rsidR="006E5E66" w:rsidRPr="00000627" w:rsidRDefault="006E5E66" w:rsidP="00772ECF">
            <w:pPr>
              <w:autoSpaceDE w:val="0"/>
              <w:autoSpaceDN w:val="0"/>
              <w:adjustRightInd w:val="0"/>
              <w:rPr>
                <w:rFonts w:ascii="Calibri" w:hAnsi="Calibri" w:cs="Calibri"/>
                <w:color w:val="000000"/>
                <w:sz w:val="20"/>
                <w:szCs w:val="20"/>
              </w:rPr>
            </w:pPr>
            <w:r w:rsidRPr="00000627">
              <w:rPr>
                <w:rFonts w:ascii="Calibri" w:hAnsi="Calibri" w:cs="Calibri"/>
                <w:b/>
                <w:bCs/>
                <w:color w:val="000000"/>
                <w:sz w:val="20"/>
                <w:szCs w:val="20"/>
              </w:rPr>
              <w:t>Answerability</w:t>
            </w:r>
            <w:r w:rsidRPr="00000627">
              <w:rPr>
                <w:rFonts w:ascii="Calibri" w:hAnsi="Calibri" w:cs="Calibri"/>
                <w:color w:val="000000"/>
                <w:sz w:val="20"/>
                <w:szCs w:val="20"/>
              </w:rPr>
              <w:t xml:space="preserve">: As the stewards of communication, we have a shared responsibility for explanation, discussion, and implementation of decisions and recommendations among constituent groups and across the college. </w:t>
            </w:r>
          </w:p>
          <w:p w14:paraId="49287A81" w14:textId="77777777" w:rsidR="006E5E66" w:rsidRPr="00822F9A" w:rsidRDefault="006E5E66" w:rsidP="00772ECF">
            <w:pPr>
              <w:rPr>
                <w:b/>
                <w:sz w:val="20"/>
                <w:szCs w:val="20"/>
              </w:rPr>
            </w:pPr>
            <w:r w:rsidRPr="00000627">
              <w:rPr>
                <w:rFonts w:ascii="Calibri" w:hAnsi="Calibri" w:cs="Calibri"/>
                <w:b/>
                <w:bCs/>
                <w:color w:val="000000"/>
                <w:sz w:val="20"/>
                <w:szCs w:val="20"/>
              </w:rPr>
              <w:t xml:space="preserve">Engagement: </w:t>
            </w:r>
            <w:r w:rsidRPr="00000627">
              <w:rPr>
                <w:rFonts w:ascii="Calibri" w:hAnsi="Calibri" w:cs="Calibri"/>
                <w:color w:val="000000"/>
                <w:sz w:val="20"/>
                <w:szCs w:val="20"/>
              </w:rPr>
              <w:t>We encourage engagement across the college.</w:t>
            </w:r>
          </w:p>
        </w:tc>
      </w:tr>
    </w:tbl>
    <w:p w14:paraId="5830C4CD" w14:textId="77777777" w:rsidR="006E5E66" w:rsidRPr="0023425D" w:rsidRDefault="006E5E66" w:rsidP="00B74376">
      <w:pPr>
        <w:spacing w:before="240"/>
      </w:pPr>
    </w:p>
    <w:sectPr w:rsidR="006E5E66" w:rsidRPr="0023425D" w:rsidSect="00235599">
      <w:pgSz w:w="15840" w:h="12240" w:orient="landscape"/>
      <w:pgMar w:top="639"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5D93C" w14:textId="77777777" w:rsidR="003201CD" w:rsidRDefault="003201CD" w:rsidP="00B3679E">
      <w:r>
        <w:separator/>
      </w:r>
    </w:p>
  </w:endnote>
  <w:endnote w:type="continuationSeparator" w:id="0">
    <w:p w14:paraId="2DCFCC97" w14:textId="77777777" w:rsidR="003201CD" w:rsidRDefault="003201CD" w:rsidP="00B36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BD852" w14:textId="77777777" w:rsidR="003201CD" w:rsidRDefault="003201CD" w:rsidP="00B3679E">
      <w:r>
        <w:separator/>
      </w:r>
    </w:p>
  </w:footnote>
  <w:footnote w:type="continuationSeparator" w:id="0">
    <w:p w14:paraId="3588616B" w14:textId="77777777" w:rsidR="003201CD" w:rsidRDefault="003201CD" w:rsidP="00B36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3B9A"/>
    <w:multiLevelType w:val="hybridMultilevel"/>
    <w:tmpl w:val="9FE8EE0C"/>
    <w:lvl w:ilvl="0" w:tplc="1966D6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0107B"/>
    <w:multiLevelType w:val="hybridMultilevel"/>
    <w:tmpl w:val="C6EE3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F87589"/>
    <w:multiLevelType w:val="hybridMultilevel"/>
    <w:tmpl w:val="48C4D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E44C3"/>
    <w:multiLevelType w:val="multilevel"/>
    <w:tmpl w:val="52AAD1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54C4774"/>
    <w:multiLevelType w:val="hybridMultilevel"/>
    <w:tmpl w:val="FBBE4DF0"/>
    <w:lvl w:ilvl="0" w:tplc="848EBBA4">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216FFB"/>
    <w:multiLevelType w:val="hybridMultilevel"/>
    <w:tmpl w:val="A1E66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26CED"/>
    <w:multiLevelType w:val="hybridMultilevel"/>
    <w:tmpl w:val="04C20282"/>
    <w:lvl w:ilvl="0" w:tplc="BEA419EE">
      <w:start w:val="1"/>
      <w:numFmt w:val="lowerLetter"/>
      <w:lvlText w:val="%1."/>
      <w:lvlJc w:val="left"/>
      <w:pPr>
        <w:ind w:left="720" w:hanging="360"/>
      </w:pPr>
      <w:rPr>
        <w:rFonts w:asciiTheme="minorHAnsi" w:hAnsiTheme="minorHAnsi"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6571C"/>
    <w:multiLevelType w:val="hybridMultilevel"/>
    <w:tmpl w:val="E1342FAE"/>
    <w:lvl w:ilvl="0" w:tplc="0468807E">
      <w:numFmt w:val="bullet"/>
      <w:lvlText w:val="•"/>
      <w:lvlJc w:val="left"/>
      <w:pPr>
        <w:ind w:left="915" w:hanging="555"/>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70068"/>
    <w:multiLevelType w:val="hybridMultilevel"/>
    <w:tmpl w:val="4F387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970CE"/>
    <w:multiLevelType w:val="hybridMultilevel"/>
    <w:tmpl w:val="D6A63E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FC7B13"/>
    <w:multiLevelType w:val="hybridMultilevel"/>
    <w:tmpl w:val="C51E8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9437757"/>
    <w:multiLevelType w:val="hybridMultilevel"/>
    <w:tmpl w:val="5DB45E78"/>
    <w:lvl w:ilvl="0" w:tplc="91E2FBA8">
      <w:start w:val="1"/>
      <w:numFmt w:val="decimal"/>
      <w:lvlText w:val="%1."/>
      <w:lvlJc w:val="left"/>
      <w:pPr>
        <w:ind w:left="360" w:hanging="360"/>
      </w:pPr>
      <w:rPr>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9CE4DF1"/>
    <w:multiLevelType w:val="hybridMultilevel"/>
    <w:tmpl w:val="55202E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726502"/>
    <w:multiLevelType w:val="hybridMultilevel"/>
    <w:tmpl w:val="B55E4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4C5F05"/>
    <w:multiLevelType w:val="hybridMultilevel"/>
    <w:tmpl w:val="077EC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A07344C"/>
    <w:multiLevelType w:val="hybridMultilevel"/>
    <w:tmpl w:val="2A5C862A"/>
    <w:lvl w:ilvl="0" w:tplc="B07882EC">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8340F90"/>
    <w:multiLevelType w:val="hybridMultilevel"/>
    <w:tmpl w:val="E676ECB8"/>
    <w:lvl w:ilvl="0" w:tplc="DD4A0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FB68B3"/>
    <w:multiLevelType w:val="hybridMultilevel"/>
    <w:tmpl w:val="DB18E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880518"/>
    <w:multiLevelType w:val="hybridMultilevel"/>
    <w:tmpl w:val="B9B6FF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5CFA2FB1"/>
    <w:multiLevelType w:val="hybridMultilevel"/>
    <w:tmpl w:val="944EE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162CF8"/>
    <w:multiLevelType w:val="hybridMultilevel"/>
    <w:tmpl w:val="D65AD43A"/>
    <w:lvl w:ilvl="0" w:tplc="558444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807D1B"/>
    <w:multiLevelType w:val="hybridMultilevel"/>
    <w:tmpl w:val="A1944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7434869"/>
    <w:multiLevelType w:val="hybridMultilevel"/>
    <w:tmpl w:val="5900CA7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288" w:hanging="360"/>
      </w:pPr>
      <w:rPr>
        <w:rFonts w:ascii="Courier New" w:hAnsi="Courier New" w:cs="Courier New" w:hint="default"/>
      </w:rPr>
    </w:lvl>
    <w:lvl w:ilvl="2" w:tplc="04090005" w:tentative="1">
      <w:start w:val="1"/>
      <w:numFmt w:val="bullet"/>
      <w:lvlText w:val=""/>
      <w:lvlJc w:val="left"/>
      <w:pPr>
        <w:ind w:left="432" w:hanging="360"/>
      </w:pPr>
      <w:rPr>
        <w:rFonts w:ascii="Wingdings" w:hAnsi="Wingdings" w:hint="default"/>
      </w:rPr>
    </w:lvl>
    <w:lvl w:ilvl="3" w:tplc="04090001" w:tentative="1">
      <w:start w:val="1"/>
      <w:numFmt w:val="bullet"/>
      <w:lvlText w:val=""/>
      <w:lvlJc w:val="left"/>
      <w:pPr>
        <w:ind w:left="1152" w:hanging="360"/>
      </w:pPr>
      <w:rPr>
        <w:rFonts w:ascii="Symbol" w:hAnsi="Symbol" w:hint="default"/>
      </w:rPr>
    </w:lvl>
    <w:lvl w:ilvl="4" w:tplc="04090003" w:tentative="1">
      <w:start w:val="1"/>
      <w:numFmt w:val="bullet"/>
      <w:lvlText w:val="o"/>
      <w:lvlJc w:val="left"/>
      <w:pPr>
        <w:ind w:left="1872" w:hanging="360"/>
      </w:pPr>
      <w:rPr>
        <w:rFonts w:ascii="Courier New" w:hAnsi="Courier New" w:cs="Courier New" w:hint="default"/>
      </w:rPr>
    </w:lvl>
    <w:lvl w:ilvl="5" w:tplc="04090005" w:tentative="1">
      <w:start w:val="1"/>
      <w:numFmt w:val="bullet"/>
      <w:lvlText w:val=""/>
      <w:lvlJc w:val="left"/>
      <w:pPr>
        <w:ind w:left="2592" w:hanging="360"/>
      </w:pPr>
      <w:rPr>
        <w:rFonts w:ascii="Wingdings" w:hAnsi="Wingdings" w:hint="default"/>
      </w:rPr>
    </w:lvl>
    <w:lvl w:ilvl="6" w:tplc="04090001" w:tentative="1">
      <w:start w:val="1"/>
      <w:numFmt w:val="bullet"/>
      <w:lvlText w:val=""/>
      <w:lvlJc w:val="left"/>
      <w:pPr>
        <w:ind w:left="3312" w:hanging="360"/>
      </w:pPr>
      <w:rPr>
        <w:rFonts w:ascii="Symbol" w:hAnsi="Symbol" w:hint="default"/>
      </w:rPr>
    </w:lvl>
    <w:lvl w:ilvl="7" w:tplc="04090003" w:tentative="1">
      <w:start w:val="1"/>
      <w:numFmt w:val="bullet"/>
      <w:lvlText w:val="o"/>
      <w:lvlJc w:val="left"/>
      <w:pPr>
        <w:ind w:left="4032" w:hanging="360"/>
      </w:pPr>
      <w:rPr>
        <w:rFonts w:ascii="Courier New" w:hAnsi="Courier New" w:cs="Courier New" w:hint="default"/>
      </w:rPr>
    </w:lvl>
    <w:lvl w:ilvl="8" w:tplc="04090005" w:tentative="1">
      <w:start w:val="1"/>
      <w:numFmt w:val="bullet"/>
      <w:lvlText w:val=""/>
      <w:lvlJc w:val="left"/>
      <w:pPr>
        <w:ind w:left="4752" w:hanging="360"/>
      </w:pPr>
      <w:rPr>
        <w:rFonts w:ascii="Wingdings" w:hAnsi="Wingdings" w:hint="default"/>
      </w:rPr>
    </w:lvl>
  </w:abstractNum>
  <w:abstractNum w:abstractNumId="23" w15:restartNumberingAfterBreak="0">
    <w:nsid w:val="68F41ED5"/>
    <w:multiLevelType w:val="hybridMultilevel"/>
    <w:tmpl w:val="14B01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0720EEA"/>
    <w:multiLevelType w:val="hybridMultilevel"/>
    <w:tmpl w:val="D16C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F91B66"/>
    <w:multiLevelType w:val="hybridMultilevel"/>
    <w:tmpl w:val="CB004F24"/>
    <w:lvl w:ilvl="0" w:tplc="AC90830C">
      <w:start w:val="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CE1869"/>
    <w:multiLevelType w:val="hybridMultilevel"/>
    <w:tmpl w:val="72721E26"/>
    <w:lvl w:ilvl="0" w:tplc="0468807E">
      <w:numFmt w:val="bullet"/>
      <w:lvlText w:val="•"/>
      <w:lvlJc w:val="left"/>
      <w:pPr>
        <w:ind w:left="555" w:hanging="555"/>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30674EB"/>
    <w:multiLevelType w:val="multilevel"/>
    <w:tmpl w:val="6FB025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5F75CD7"/>
    <w:multiLevelType w:val="hybridMultilevel"/>
    <w:tmpl w:val="E30CC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AD80611"/>
    <w:multiLevelType w:val="hybridMultilevel"/>
    <w:tmpl w:val="4A4472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0"/>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5"/>
  </w:num>
  <w:num w:numId="7">
    <w:abstractNumId w:val="4"/>
  </w:num>
  <w:num w:numId="8">
    <w:abstractNumId w:val="17"/>
  </w:num>
  <w:num w:numId="9">
    <w:abstractNumId w:val="21"/>
  </w:num>
  <w:num w:numId="10">
    <w:abstractNumId w:val="28"/>
  </w:num>
  <w:num w:numId="11">
    <w:abstractNumId w:val="9"/>
  </w:num>
  <w:num w:numId="12">
    <w:abstractNumId w:val="1"/>
  </w:num>
  <w:num w:numId="13">
    <w:abstractNumId w:val="27"/>
  </w:num>
  <w:num w:numId="14">
    <w:abstractNumId w:val="24"/>
  </w:num>
  <w:num w:numId="15">
    <w:abstractNumId w:val="18"/>
  </w:num>
  <w:num w:numId="16">
    <w:abstractNumId w:val="14"/>
  </w:num>
  <w:num w:numId="17">
    <w:abstractNumId w:val="10"/>
  </w:num>
  <w:num w:numId="18">
    <w:abstractNumId w:val="15"/>
  </w:num>
  <w:num w:numId="19">
    <w:abstractNumId w:val="19"/>
  </w:num>
  <w:num w:numId="20">
    <w:abstractNumId w:val="7"/>
  </w:num>
  <w:num w:numId="21">
    <w:abstractNumId w:val="26"/>
  </w:num>
  <w:num w:numId="22">
    <w:abstractNumId w:val="22"/>
  </w:num>
  <w:num w:numId="23">
    <w:abstractNumId w:val="11"/>
  </w:num>
  <w:num w:numId="24">
    <w:abstractNumId w:val="16"/>
  </w:num>
  <w:num w:numId="25">
    <w:abstractNumId w:val="13"/>
  </w:num>
  <w:num w:numId="26">
    <w:abstractNumId w:val="5"/>
  </w:num>
  <w:num w:numId="27">
    <w:abstractNumId w:val="2"/>
  </w:num>
  <w:num w:numId="28">
    <w:abstractNumId w:val="6"/>
  </w:num>
  <w:num w:numId="29">
    <w:abstractNumId w:val="12"/>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580"/>
    <w:rsid w:val="00001969"/>
    <w:rsid w:val="00005BE7"/>
    <w:rsid w:val="00006E20"/>
    <w:rsid w:val="00006F1E"/>
    <w:rsid w:val="000101A4"/>
    <w:rsid w:val="000112A3"/>
    <w:rsid w:val="000112B4"/>
    <w:rsid w:val="00013A12"/>
    <w:rsid w:val="000167AB"/>
    <w:rsid w:val="00017AC7"/>
    <w:rsid w:val="00023F69"/>
    <w:rsid w:val="000249B8"/>
    <w:rsid w:val="0002612D"/>
    <w:rsid w:val="00031E42"/>
    <w:rsid w:val="00032445"/>
    <w:rsid w:val="00034AED"/>
    <w:rsid w:val="00034C51"/>
    <w:rsid w:val="000435D0"/>
    <w:rsid w:val="00050138"/>
    <w:rsid w:val="00051757"/>
    <w:rsid w:val="00051B0D"/>
    <w:rsid w:val="00051E5C"/>
    <w:rsid w:val="000524F4"/>
    <w:rsid w:val="00052B31"/>
    <w:rsid w:val="00053D2B"/>
    <w:rsid w:val="0005772E"/>
    <w:rsid w:val="00060056"/>
    <w:rsid w:val="00061872"/>
    <w:rsid w:val="00064467"/>
    <w:rsid w:val="0006584B"/>
    <w:rsid w:val="00065921"/>
    <w:rsid w:val="00066120"/>
    <w:rsid w:val="00066476"/>
    <w:rsid w:val="00066A60"/>
    <w:rsid w:val="000710D0"/>
    <w:rsid w:val="0007273A"/>
    <w:rsid w:val="0007288F"/>
    <w:rsid w:val="000728B8"/>
    <w:rsid w:val="00076B0A"/>
    <w:rsid w:val="000772F5"/>
    <w:rsid w:val="000778C0"/>
    <w:rsid w:val="0008139B"/>
    <w:rsid w:val="0008377A"/>
    <w:rsid w:val="00086AAE"/>
    <w:rsid w:val="00086BAD"/>
    <w:rsid w:val="00087841"/>
    <w:rsid w:val="0009180E"/>
    <w:rsid w:val="0009282B"/>
    <w:rsid w:val="00093AF2"/>
    <w:rsid w:val="00094648"/>
    <w:rsid w:val="00096735"/>
    <w:rsid w:val="000975FF"/>
    <w:rsid w:val="00097A48"/>
    <w:rsid w:val="000A54E1"/>
    <w:rsid w:val="000A57BB"/>
    <w:rsid w:val="000A63A5"/>
    <w:rsid w:val="000A734E"/>
    <w:rsid w:val="000B3123"/>
    <w:rsid w:val="000B4DE7"/>
    <w:rsid w:val="000B7FDA"/>
    <w:rsid w:val="000C215C"/>
    <w:rsid w:val="000C26DF"/>
    <w:rsid w:val="000C4F95"/>
    <w:rsid w:val="000C6147"/>
    <w:rsid w:val="000C7B39"/>
    <w:rsid w:val="000D18D8"/>
    <w:rsid w:val="000D1F27"/>
    <w:rsid w:val="000D7015"/>
    <w:rsid w:val="000D7B7D"/>
    <w:rsid w:val="000E07D5"/>
    <w:rsid w:val="000E4530"/>
    <w:rsid w:val="000F4F25"/>
    <w:rsid w:val="000F5500"/>
    <w:rsid w:val="000F7292"/>
    <w:rsid w:val="00102AFF"/>
    <w:rsid w:val="00103295"/>
    <w:rsid w:val="00106A54"/>
    <w:rsid w:val="00110F3C"/>
    <w:rsid w:val="00111C46"/>
    <w:rsid w:val="0011246C"/>
    <w:rsid w:val="00115D1B"/>
    <w:rsid w:val="00115D40"/>
    <w:rsid w:val="00120F6F"/>
    <w:rsid w:val="0012451F"/>
    <w:rsid w:val="001272B4"/>
    <w:rsid w:val="00131A7E"/>
    <w:rsid w:val="00131F48"/>
    <w:rsid w:val="00134632"/>
    <w:rsid w:val="0013476F"/>
    <w:rsid w:val="00137A97"/>
    <w:rsid w:val="0014515F"/>
    <w:rsid w:val="00147A8A"/>
    <w:rsid w:val="0015277C"/>
    <w:rsid w:val="001634F3"/>
    <w:rsid w:val="00163B25"/>
    <w:rsid w:val="00164C80"/>
    <w:rsid w:val="001668B0"/>
    <w:rsid w:val="00166E18"/>
    <w:rsid w:val="0017093F"/>
    <w:rsid w:val="001720CA"/>
    <w:rsid w:val="00173CC3"/>
    <w:rsid w:val="0018003C"/>
    <w:rsid w:val="001821A0"/>
    <w:rsid w:val="001854D1"/>
    <w:rsid w:val="0018793C"/>
    <w:rsid w:val="00187BF9"/>
    <w:rsid w:val="00193985"/>
    <w:rsid w:val="00194475"/>
    <w:rsid w:val="001961EE"/>
    <w:rsid w:val="001A0E40"/>
    <w:rsid w:val="001A1F8D"/>
    <w:rsid w:val="001B008A"/>
    <w:rsid w:val="001B1836"/>
    <w:rsid w:val="001B395F"/>
    <w:rsid w:val="001B51C8"/>
    <w:rsid w:val="001B68F7"/>
    <w:rsid w:val="001B76E4"/>
    <w:rsid w:val="001C14ED"/>
    <w:rsid w:val="001C2452"/>
    <w:rsid w:val="001C3476"/>
    <w:rsid w:val="001C4B66"/>
    <w:rsid w:val="001C4B95"/>
    <w:rsid w:val="001C519E"/>
    <w:rsid w:val="001C5426"/>
    <w:rsid w:val="001D08A7"/>
    <w:rsid w:val="001D0B30"/>
    <w:rsid w:val="001D1F2B"/>
    <w:rsid w:val="001D3A8E"/>
    <w:rsid w:val="001D5870"/>
    <w:rsid w:val="001D717A"/>
    <w:rsid w:val="001E18C2"/>
    <w:rsid w:val="001E2381"/>
    <w:rsid w:val="001E3679"/>
    <w:rsid w:val="001E5FAC"/>
    <w:rsid w:val="001E6951"/>
    <w:rsid w:val="001F0C26"/>
    <w:rsid w:val="001F106A"/>
    <w:rsid w:val="001F3FF2"/>
    <w:rsid w:val="001F7994"/>
    <w:rsid w:val="0020440F"/>
    <w:rsid w:val="00210EBC"/>
    <w:rsid w:val="0021363D"/>
    <w:rsid w:val="00217B72"/>
    <w:rsid w:val="00220ED3"/>
    <w:rsid w:val="002210ED"/>
    <w:rsid w:val="002219D9"/>
    <w:rsid w:val="00223042"/>
    <w:rsid w:val="00223E92"/>
    <w:rsid w:val="002265C0"/>
    <w:rsid w:val="002273AD"/>
    <w:rsid w:val="002278E8"/>
    <w:rsid w:val="00233C00"/>
    <w:rsid w:val="00233FD5"/>
    <w:rsid w:val="0023425D"/>
    <w:rsid w:val="002345E2"/>
    <w:rsid w:val="002346C6"/>
    <w:rsid w:val="00235599"/>
    <w:rsid w:val="00236AB7"/>
    <w:rsid w:val="002372C3"/>
    <w:rsid w:val="002378AF"/>
    <w:rsid w:val="00240B5B"/>
    <w:rsid w:val="00243525"/>
    <w:rsid w:val="0024375C"/>
    <w:rsid w:val="002525DE"/>
    <w:rsid w:val="002539A4"/>
    <w:rsid w:val="002540D7"/>
    <w:rsid w:val="0025461F"/>
    <w:rsid w:val="002557C2"/>
    <w:rsid w:val="0026285D"/>
    <w:rsid w:val="002629EA"/>
    <w:rsid w:val="00265C09"/>
    <w:rsid w:val="00266800"/>
    <w:rsid w:val="00270B5F"/>
    <w:rsid w:val="002716C0"/>
    <w:rsid w:val="002731ED"/>
    <w:rsid w:val="00274A3D"/>
    <w:rsid w:val="00276F1C"/>
    <w:rsid w:val="00280EFC"/>
    <w:rsid w:val="0029095D"/>
    <w:rsid w:val="00290F9B"/>
    <w:rsid w:val="00292666"/>
    <w:rsid w:val="002978C8"/>
    <w:rsid w:val="002A3420"/>
    <w:rsid w:val="002A50A3"/>
    <w:rsid w:val="002A5DA9"/>
    <w:rsid w:val="002A70BF"/>
    <w:rsid w:val="002B05C1"/>
    <w:rsid w:val="002B2251"/>
    <w:rsid w:val="002B4F82"/>
    <w:rsid w:val="002B611D"/>
    <w:rsid w:val="002C157F"/>
    <w:rsid w:val="002C3FB3"/>
    <w:rsid w:val="002C4E82"/>
    <w:rsid w:val="002C57D2"/>
    <w:rsid w:val="002C7150"/>
    <w:rsid w:val="002D03F9"/>
    <w:rsid w:val="002D1B98"/>
    <w:rsid w:val="002D6909"/>
    <w:rsid w:val="002E6690"/>
    <w:rsid w:val="002E6BD0"/>
    <w:rsid w:val="002E7D2A"/>
    <w:rsid w:val="002F1A31"/>
    <w:rsid w:val="002F1E0D"/>
    <w:rsid w:val="002F34CE"/>
    <w:rsid w:val="002F48AC"/>
    <w:rsid w:val="002F566C"/>
    <w:rsid w:val="002F58F8"/>
    <w:rsid w:val="002F608B"/>
    <w:rsid w:val="0030074F"/>
    <w:rsid w:val="00302DF5"/>
    <w:rsid w:val="00305EB4"/>
    <w:rsid w:val="00307337"/>
    <w:rsid w:val="0030781D"/>
    <w:rsid w:val="00310D6A"/>
    <w:rsid w:val="00313F48"/>
    <w:rsid w:val="003148D8"/>
    <w:rsid w:val="00314AC5"/>
    <w:rsid w:val="00316D63"/>
    <w:rsid w:val="003201CD"/>
    <w:rsid w:val="003235DF"/>
    <w:rsid w:val="00325F7F"/>
    <w:rsid w:val="0032695A"/>
    <w:rsid w:val="00334FCA"/>
    <w:rsid w:val="00335BED"/>
    <w:rsid w:val="00336538"/>
    <w:rsid w:val="00337EB9"/>
    <w:rsid w:val="00340830"/>
    <w:rsid w:val="00341E97"/>
    <w:rsid w:val="00342361"/>
    <w:rsid w:val="00345445"/>
    <w:rsid w:val="00346214"/>
    <w:rsid w:val="003475B9"/>
    <w:rsid w:val="00353EE9"/>
    <w:rsid w:val="0035614C"/>
    <w:rsid w:val="0035648A"/>
    <w:rsid w:val="00356A31"/>
    <w:rsid w:val="003579BC"/>
    <w:rsid w:val="003601F6"/>
    <w:rsid w:val="003628F6"/>
    <w:rsid w:val="003635C9"/>
    <w:rsid w:val="00366554"/>
    <w:rsid w:val="00370DBF"/>
    <w:rsid w:val="003718B4"/>
    <w:rsid w:val="00372DC5"/>
    <w:rsid w:val="00372E62"/>
    <w:rsid w:val="0037628F"/>
    <w:rsid w:val="00377565"/>
    <w:rsid w:val="00377D5C"/>
    <w:rsid w:val="00385776"/>
    <w:rsid w:val="003878C9"/>
    <w:rsid w:val="003905AE"/>
    <w:rsid w:val="00391413"/>
    <w:rsid w:val="003927B9"/>
    <w:rsid w:val="003928E8"/>
    <w:rsid w:val="0039334F"/>
    <w:rsid w:val="003934E9"/>
    <w:rsid w:val="00393AA9"/>
    <w:rsid w:val="00396352"/>
    <w:rsid w:val="00397B2F"/>
    <w:rsid w:val="003A314A"/>
    <w:rsid w:val="003A4FE3"/>
    <w:rsid w:val="003B2E4A"/>
    <w:rsid w:val="003B3644"/>
    <w:rsid w:val="003B4961"/>
    <w:rsid w:val="003B57E4"/>
    <w:rsid w:val="003B705C"/>
    <w:rsid w:val="003C0246"/>
    <w:rsid w:val="003C254A"/>
    <w:rsid w:val="003C2A6C"/>
    <w:rsid w:val="003C4B25"/>
    <w:rsid w:val="003C6C04"/>
    <w:rsid w:val="003D0F7B"/>
    <w:rsid w:val="003D22DF"/>
    <w:rsid w:val="003D236B"/>
    <w:rsid w:val="003E04BB"/>
    <w:rsid w:val="003E06FA"/>
    <w:rsid w:val="003E1530"/>
    <w:rsid w:val="003E5D32"/>
    <w:rsid w:val="003E76FB"/>
    <w:rsid w:val="003F0A4C"/>
    <w:rsid w:val="003F44E0"/>
    <w:rsid w:val="003F4720"/>
    <w:rsid w:val="003F6B2F"/>
    <w:rsid w:val="003F713F"/>
    <w:rsid w:val="003F7E67"/>
    <w:rsid w:val="00400896"/>
    <w:rsid w:val="0040490E"/>
    <w:rsid w:val="00410667"/>
    <w:rsid w:val="00410FCD"/>
    <w:rsid w:val="00416459"/>
    <w:rsid w:val="004169C8"/>
    <w:rsid w:val="00420653"/>
    <w:rsid w:val="00421198"/>
    <w:rsid w:val="00425F6D"/>
    <w:rsid w:val="004260F3"/>
    <w:rsid w:val="00436C0E"/>
    <w:rsid w:val="00437FD9"/>
    <w:rsid w:val="004426DA"/>
    <w:rsid w:val="00442D95"/>
    <w:rsid w:val="00445745"/>
    <w:rsid w:val="00445908"/>
    <w:rsid w:val="0044630E"/>
    <w:rsid w:val="00446AD3"/>
    <w:rsid w:val="00447350"/>
    <w:rsid w:val="004538BD"/>
    <w:rsid w:val="00455314"/>
    <w:rsid w:val="00460750"/>
    <w:rsid w:val="004628B0"/>
    <w:rsid w:val="00463865"/>
    <w:rsid w:val="00466240"/>
    <w:rsid w:val="00466266"/>
    <w:rsid w:val="0046654C"/>
    <w:rsid w:val="00473BB0"/>
    <w:rsid w:val="004753D5"/>
    <w:rsid w:val="00475A55"/>
    <w:rsid w:val="004771DE"/>
    <w:rsid w:val="00480006"/>
    <w:rsid w:val="00480452"/>
    <w:rsid w:val="00482B72"/>
    <w:rsid w:val="00483272"/>
    <w:rsid w:val="004835EC"/>
    <w:rsid w:val="00484593"/>
    <w:rsid w:val="0048530C"/>
    <w:rsid w:val="00485DEF"/>
    <w:rsid w:val="00497392"/>
    <w:rsid w:val="004A1445"/>
    <w:rsid w:val="004A2B81"/>
    <w:rsid w:val="004A2F89"/>
    <w:rsid w:val="004A55BF"/>
    <w:rsid w:val="004A55DB"/>
    <w:rsid w:val="004B068E"/>
    <w:rsid w:val="004B0B90"/>
    <w:rsid w:val="004B11C1"/>
    <w:rsid w:val="004B2362"/>
    <w:rsid w:val="004B2DC3"/>
    <w:rsid w:val="004B3979"/>
    <w:rsid w:val="004C1CF2"/>
    <w:rsid w:val="004C26C5"/>
    <w:rsid w:val="004C7B32"/>
    <w:rsid w:val="004D1963"/>
    <w:rsid w:val="004D33A5"/>
    <w:rsid w:val="004D50FE"/>
    <w:rsid w:val="004E405B"/>
    <w:rsid w:val="004E445E"/>
    <w:rsid w:val="004E4D47"/>
    <w:rsid w:val="004E6BF6"/>
    <w:rsid w:val="004E7C95"/>
    <w:rsid w:val="004F3FB9"/>
    <w:rsid w:val="004F79B9"/>
    <w:rsid w:val="00501352"/>
    <w:rsid w:val="005016C9"/>
    <w:rsid w:val="0050252A"/>
    <w:rsid w:val="00513CFB"/>
    <w:rsid w:val="00514F3D"/>
    <w:rsid w:val="00524D23"/>
    <w:rsid w:val="00526CE3"/>
    <w:rsid w:val="005273D6"/>
    <w:rsid w:val="00530630"/>
    <w:rsid w:val="00530818"/>
    <w:rsid w:val="0053243A"/>
    <w:rsid w:val="00532F30"/>
    <w:rsid w:val="005339B1"/>
    <w:rsid w:val="005368E2"/>
    <w:rsid w:val="00537A4B"/>
    <w:rsid w:val="00537B92"/>
    <w:rsid w:val="005427EB"/>
    <w:rsid w:val="00550EE9"/>
    <w:rsid w:val="00552843"/>
    <w:rsid w:val="00552B10"/>
    <w:rsid w:val="00552C0A"/>
    <w:rsid w:val="00556B40"/>
    <w:rsid w:val="00564D62"/>
    <w:rsid w:val="00565012"/>
    <w:rsid w:val="00566AAD"/>
    <w:rsid w:val="00567B5E"/>
    <w:rsid w:val="00572A18"/>
    <w:rsid w:val="00573643"/>
    <w:rsid w:val="00573B5F"/>
    <w:rsid w:val="00573E5C"/>
    <w:rsid w:val="00576B87"/>
    <w:rsid w:val="00576C40"/>
    <w:rsid w:val="005814D0"/>
    <w:rsid w:val="005842FA"/>
    <w:rsid w:val="00586BD7"/>
    <w:rsid w:val="00592F2A"/>
    <w:rsid w:val="00592F80"/>
    <w:rsid w:val="005973EC"/>
    <w:rsid w:val="0059773E"/>
    <w:rsid w:val="005A00BB"/>
    <w:rsid w:val="005A0F2F"/>
    <w:rsid w:val="005A2CC3"/>
    <w:rsid w:val="005A488F"/>
    <w:rsid w:val="005A5FE9"/>
    <w:rsid w:val="005A7AD5"/>
    <w:rsid w:val="005B1E02"/>
    <w:rsid w:val="005B2901"/>
    <w:rsid w:val="005B34F6"/>
    <w:rsid w:val="005B5949"/>
    <w:rsid w:val="005B5F76"/>
    <w:rsid w:val="005C0FF4"/>
    <w:rsid w:val="005C175D"/>
    <w:rsid w:val="005C5007"/>
    <w:rsid w:val="005D0362"/>
    <w:rsid w:val="005D4593"/>
    <w:rsid w:val="005E2999"/>
    <w:rsid w:val="005E2D69"/>
    <w:rsid w:val="005E3BDA"/>
    <w:rsid w:val="005F1747"/>
    <w:rsid w:val="005F272D"/>
    <w:rsid w:val="005F367C"/>
    <w:rsid w:val="005F3798"/>
    <w:rsid w:val="005F5146"/>
    <w:rsid w:val="005F5C4F"/>
    <w:rsid w:val="005F6D20"/>
    <w:rsid w:val="005F6F84"/>
    <w:rsid w:val="005F788E"/>
    <w:rsid w:val="006016A4"/>
    <w:rsid w:val="00601EB0"/>
    <w:rsid w:val="006037DF"/>
    <w:rsid w:val="00610CC1"/>
    <w:rsid w:val="0061155B"/>
    <w:rsid w:val="006133A5"/>
    <w:rsid w:val="00615143"/>
    <w:rsid w:val="00622390"/>
    <w:rsid w:val="0062383C"/>
    <w:rsid w:val="00624A09"/>
    <w:rsid w:val="006254F3"/>
    <w:rsid w:val="0063100F"/>
    <w:rsid w:val="00635E9C"/>
    <w:rsid w:val="00640C18"/>
    <w:rsid w:val="00641253"/>
    <w:rsid w:val="006431BA"/>
    <w:rsid w:val="00643715"/>
    <w:rsid w:val="0064550A"/>
    <w:rsid w:val="0064670C"/>
    <w:rsid w:val="006517A7"/>
    <w:rsid w:val="006538C7"/>
    <w:rsid w:val="00657B0D"/>
    <w:rsid w:val="00662E87"/>
    <w:rsid w:val="006644D5"/>
    <w:rsid w:val="00665CED"/>
    <w:rsid w:val="006665E6"/>
    <w:rsid w:val="00666FE6"/>
    <w:rsid w:val="00667BBF"/>
    <w:rsid w:val="006701AC"/>
    <w:rsid w:val="006716BA"/>
    <w:rsid w:val="00673E8F"/>
    <w:rsid w:val="006740F1"/>
    <w:rsid w:val="00676068"/>
    <w:rsid w:val="00680117"/>
    <w:rsid w:val="006814A0"/>
    <w:rsid w:val="006816CA"/>
    <w:rsid w:val="006834B3"/>
    <w:rsid w:val="00683D3B"/>
    <w:rsid w:val="00685F7B"/>
    <w:rsid w:val="00686D1C"/>
    <w:rsid w:val="00687E63"/>
    <w:rsid w:val="00687F0E"/>
    <w:rsid w:val="0069089B"/>
    <w:rsid w:val="00692212"/>
    <w:rsid w:val="006927BE"/>
    <w:rsid w:val="00692CF4"/>
    <w:rsid w:val="00693DB9"/>
    <w:rsid w:val="00693ED5"/>
    <w:rsid w:val="006956CD"/>
    <w:rsid w:val="006958EC"/>
    <w:rsid w:val="00696F97"/>
    <w:rsid w:val="006971D2"/>
    <w:rsid w:val="006979E8"/>
    <w:rsid w:val="00697F6F"/>
    <w:rsid w:val="006A1962"/>
    <w:rsid w:val="006A1CB2"/>
    <w:rsid w:val="006A2137"/>
    <w:rsid w:val="006A2767"/>
    <w:rsid w:val="006A27B0"/>
    <w:rsid w:val="006A472D"/>
    <w:rsid w:val="006A65A0"/>
    <w:rsid w:val="006A7464"/>
    <w:rsid w:val="006B0759"/>
    <w:rsid w:val="006B125B"/>
    <w:rsid w:val="006B1581"/>
    <w:rsid w:val="006B2480"/>
    <w:rsid w:val="006B360E"/>
    <w:rsid w:val="006B43DD"/>
    <w:rsid w:val="006B6689"/>
    <w:rsid w:val="006B75DA"/>
    <w:rsid w:val="006C66FE"/>
    <w:rsid w:val="006C7E2D"/>
    <w:rsid w:val="006D12E1"/>
    <w:rsid w:val="006D399A"/>
    <w:rsid w:val="006D5998"/>
    <w:rsid w:val="006E11B6"/>
    <w:rsid w:val="006E3C42"/>
    <w:rsid w:val="006E53E4"/>
    <w:rsid w:val="006E56EB"/>
    <w:rsid w:val="006E5E66"/>
    <w:rsid w:val="006E7D85"/>
    <w:rsid w:val="006F18BA"/>
    <w:rsid w:val="006F3136"/>
    <w:rsid w:val="006F3F0D"/>
    <w:rsid w:val="00702815"/>
    <w:rsid w:val="00702BBB"/>
    <w:rsid w:val="00704260"/>
    <w:rsid w:val="007048F1"/>
    <w:rsid w:val="00710778"/>
    <w:rsid w:val="00710AC8"/>
    <w:rsid w:val="00713DBC"/>
    <w:rsid w:val="007178A8"/>
    <w:rsid w:val="0072162A"/>
    <w:rsid w:val="00727AE4"/>
    <w:rsid w:val="00732077"/>
    <w:rsid w:val="0073356D"/>
    <w:rsid w:val="00737F0D"/>
    <w:rsid w:val="00737F5A"/>
    <w:rsid w:val="0074145D"/>
    <w:rsid w:val="0074343D"/>
    <w:rsid w:val="00746234"/>
    <w:rsid w:val="00746F16"/>
    <w:rsid w:val="007471E0"/>
    <w:rsid w:val="007527D7"/>
    <w:rsid w:val="0075395C"/>
    <w:rsid w:val="0075456D"/>
    <w:rsid w:val="00754F82"/>
    <w:rsid w:val="00756EA1"/>
    <w:rsid w:val="00760D33"/>
    <w:rsid w:val="007626F6"/>
    <w:rsid w:val="007737FD"/>
    <w:rsid w:val="00774E39"/>
    <w:rsid w:val="0077554C"/>
    <w:rsid w:val="00776259"/>
    <w:rsid w:val="00777B2E"/>
    <w:rsid w:val="00780ED0"/>
    <w:rsid w:val="00781E46"/>
    <w:rsid w:val="00782EAA"/>
    <w:rsid w:val="00785BF5"/>
    <w:rsid w:val="00785D1E"/>
    <w:rsid w:val="0078652C"/>
    <w:rsid w:val="007872BC"/>
    <w:rsid w:val="007875C0"/>
    <w:rsid w:val="0079040E"/>
    <w:rsid w:val="00792D61"/>
    <w:rsid w:val="007930C6"/>
    <w:rsid w:val="007A0011"/>
    <w:rsid w:val="007A242A"/>
    <w:rsid w:val="007A3BC2"/>
    <w:rsid w:val="007A4F7F"/>
    <w:rsid w:val="007A596F"/>
    <w:rsid w:val="007A7550"/>
    <w:rsid w:val="007B1D06"/>
    <w:rsid w:val="007B4AD9"/>
    <w:rsid w:val="007B4D52"/>
    <w:rsid w:val="007C074A"/>
    <w:rsid w:val="007D546E"/>
    <w:rsid w:val="007D5E3E"/>
    <w:rsid w:val="007D6849"/>
    <w:rsid w:val="007D7685"/>
    <w:rsid w:val="007E3810"/>
    <w:rsid w:val="007F298E"/>
    <w:rsid w:val="007F30BD"/>
    <w:rsid w:val="007F5E44"/>
    <w:rsid w:val="007F6AF0"/>
    <w:rsid w:val="0080072A"/>
    <w:rsid w:val="00801015"/>
    <w:rsid w:val="0081011C"/>
    <w:rsid w:val="0081112E"/>
    <w:rsid w:val="00811546"/>
    <w:rsid w:val="00812EEC"/>
    <w:rsid w:val="00814CC2"/>
    <w:rsid w:val="008164A8"/>
    <w:rsid w:val="008206EA"/>
    <w:rsid w:val="00821F14"/>
    <w:rsid w:val="008224A9"/>
    <w:rsid w:val="00822F9A"/>
    <w:rsid w:val="008230E2"/>
    <w:rsid w:val="00825363"/>
    <w:rsid w:val="00826C7F"/>
    <w:rsid w:val="0082769E"/>
    <w:rsid w:val="00827E1D"/>
    <w:rsid w:val="00827F6E"/>
    <w:rsid w:val="008338AF"/>
    <w:rsid w:val="008352E0"/>
    <w:rsid w:val="008355AF"/>
    <w:rsid w:val="00835DF5"/>
    <w:rsid w:val="0084227E"/>
    <w:rsid w:val="008422E9"/>
    <w:rsid w:val="00843D7F"/>
    <w:rsid w:val="008471B6"/>
    <w:rsid w:val="0085102C"/>
    <w:rsid w:val="008556ED"/>
    <w:rsid w:val="00857D7C"/>
    <w:rsid w:val="0086067F"/>
    <w:rsid w:val="00862BC4"/>
    <w:rsid w:val="008635F4"/>
    <w:rsid w:val="00863FE9"/>
    <w:rsid w:val="00864731"/>
    <w:rsid w:val="00866B99"/>
    <w:rsid w:val="00866C19"/>
    <w:rsid w:val="00866CE0"/>
    <w:rsid w:val="008670A6"/>
    <w:rsid w:val="00870287"/>
    <w:rsid w:val="008707A6"/>
    <w:rsid w:val="008805C7"/>
    <w:rsid w:val="00881628"/>
    <w:rsid w:val="008839E4"/>
    <w:rsid w:val="00883EF3"/>
    <w:rsid w:val="00884EE6"/>
    <w:rsid w:val="00885570"/>
    <w:rsid w:val="00885EBE"/>
    <w:rsid w:val="00887C9F"/>
    <w:rsid w:val="00891D20"/>
    <w:rsid w:val="00892C17"/>
    <w:rsid w:val="00893B8D"/>
    <w:rsid w:val="0089450F"/>
    <w:rsid w:val="00896F1A"/>
    <w:rsid w:val="00897EAF"/>
    <w:rsid w:val="008A1921"/>
    <w:rsid w:val="008A31A3"/>
    <w:rsid w:val="008A499E"/>
    <w:rsid w:val="008B3675"/>
    <w:rsid w:val="008B43ED"/>
    <w:rsid w:val="008B4580"/>
    <w:rsid w:val="008B5C1B"/>
    <w:rsid w:val="008B6C33"/>
    <w:rsid w:val="008C10F3"/>
    <w:rsid w:val="008C16BA"/>
    <w:rsid w:val="008C2A94"/>
    <w:rsid w:val="008C2F9B"/>
    <w:rsid w:val="008C38F5"/>
    <w:rsid w:val="008C5570"/>
    <w:rsid w:val="008C56A4"/>
    <w:rsid w:val="008D13C1"/>
    <w:rsid w:val="008F19FB"/>
    <w:rsid w:val="008F1F72"/>
    <w:rsid w:val="008F218A"/>
    <w:rsid w:val="008F2B39"/>
    <w:rsid w:val="008F3FBD"/>
    <w:rsid w:val="008F4951"/>
    <w:rsid w:val="008F4C05"/>
    <w:rsid w:val="009009B5"/>
    <w:rsid w:val="009017B7"/>
    <w:rsid w:val="0090566F"/>
    <w:rsid w:val="009056A3"/>
    <w:rsid w:val="00906DB9"/>
    <w:rsid w:val="009102CD"/>
    <w:rsid w:val="009116ED"/>
    <w:rsid w:val="009231F1"/>
    <w:rsid w:val="00923291"/>
    <w:rsid w:val="00923E67"/>
    <w:rsid w:val="0092789D"/>
    <w:rsid w:val="009341F9"/>
    <w:rsid w:val="00935E5C"/>
    <w:rsid w:val="00940028"/>
    <w:rsid w:val="00940A0A"/>
    <w:rsid w:val="00940D62"/>
    <w:rsid w:val="00942D75"/>
    <w:rsid w:val="00943461"/>
    <w:rsid w:val="00943560"/>
    <w:rsid w:val="0094391F"/>
    <w:rsid w:val="009443FA"/>
    <w:rsid w:val="00945DFB"/>
    <w:rsid w:val="00945FCA"/>
    <w:rsid w:val="00947D65"/>
    <w:rsid w:val="00951079"/>
    <w:rsid w:val="00956186"/>
    <w:rsid w:val="0096042D"/>
    <w:rsid w:val="009629FE"/>
    <w:rsid w:val="00966526"/>
    <w:rsid w:val="00970306"/>
    <w:rsid w:val="00971AB9"/>
    <w:rsid w:val="00974243"/>
    <w:rsid w:val="00974832"/>
    <w:rsid w:val="00975AC1"/>
    <w:rsid w:val="00976C1D"/>
    <w:rsid w:val="0098533D"/>
    <w:rsid w:val="009867CE"/>
    <w:rsid w:val="009878B2"/>
    <w:rsid w:val="00992EDC"/>
    <w:rsid w:val="009938EA"/>
    <w:rsid w:val="00995A9B"/>
    <w:rsid w:val="009A678A"/>
    <w:rsid w:val="009A7D7F"/>
    <w:rsid w:val="009B4F68"/>
    <w:rsid w:val="009B5B38"/>
    <w:rsid w:val="009C1372"/>
    <w:rsid w:val="009C19EF"/>
    <w:rsid w:val="009C20C1"/>
    <w:rsid w:val="009C2317"/>
    <w:rsid w:val="009C26D4"/>
    <w:rsid w:val="009C2C58"/>
    <w:rsid w:val="009C65B8"/>
    <w:rsid w:val="009C6E46"/>
    <w:rsid w:val="009D0904"/>
    <w:rsid w:val="009D0D10"/>
    <w:rsid w:val="009E4F7C"/>
    <w:rsid w:val="009E63C6"/>
    <w:rsid w:val="009F13DF"/>
    <w:rsid w:val="009F1904"/>
    <w:rsid w:val="009F2E44"/>
    <w:rsid w:val="009F35DE"/>
    <w:rsid w:val="009F493F"/>
    <w:rsid w:val="009F72D9"/>
    <w:rsid w:val="00A031B4"/>
    <w:rsid w:val="00A048AC"/>
    <w:rsid w:val="00A07B2F"/>
    <w:rsid w:val="00A10502"/>
    <w:rsid w:val="00A11F11"/>
    <w:rsid w:val="00A12B58"/>
    <w:rsid w:val="00A138AC"/>
    <w:rsid w:val="00A157C1"/>
    <w:rsid w:val="00A1589A"/>
    <w:rsid w:val="00A2162C"/>
    <w:rsid w:val="00A223F3"/>
    <w:rsid w:val="00A30E91"/>
    <w:rsid w:val="00A3360B"/>
    <w:rsid w:val="00A34A97"/>
    <w:rsid w:val="00A3563D"/>
    <w:rsid w:val="00A366FA"/>
    <w:rsid w:val="00A47AAE"/>
    <w:rsid w:val="00A544D3"/>
    <w:rsid w:val="00A54C4F"/>
    <w:rsid w:val="00A56BFF"/>
    <w:rsid w:val="00A60339"/>
    <w:rsid w:val="00A628A3"/>
    <w:rsid w:val="00A65B16"/>
    <w:rsid w:val="00A6687A"/>
    <w:rsid w:val="00A67582"/>
    <w:rsid w:val="00A70747"/>
    <w:rsid w:val="00A71FFA"/>
    <w:rsid w:val="00A73586"/>
    <w:rsid w:val="00A74086"/>
    <w:rsid w:val="00A755E6"/>
    <w:rsid w:val="00A75A33"/>
    <w:rsid w:val="00A763DE"/>
    <w:rsid w:val="00A808CD"/>
    <w:rsid w:val="00A808E6"/>
    <w:rsid w:val="00A835C7"/>
    <w:rsid w:val="00A90D83"/>
    <w:rsid w:val="00A91FE2"/>
    <w:rsid w:val="00A93711"/>
    <w:rsid w:val="00A93F84"/>
    <w:rsid w:val="00A9783B"/>
    <w:rsid w:val="00AA4508"/>
    <w:rsid w:val="00AA4D7B"/>
    <w:rsid w:val="00AA7059"/>
    <w:rsid w:val="00AA7AD9"/>
    <w:rsid w:val="00AB2BC9"/>
    <w:rsid w:val="00AB751C"/>
    <w:rsid w:val="00AC0606"/>
    <w:rsid w:val="00AC1074"/>
    <w:rsid w:val="00AC1699"/>
    <w:rsid w:val="00AC2681"/>
    <w:rsid w:val="00AC3FFB"/>
    <w:rsid w:val="00AC7A00"/>
    <w:rsid w:val="00AD3B61"/>
    <w:rsid w:val="00AD42E7"/>
    <w:rsid w:val="00AE0AB0"/>
    <w:rsid w:val="00AE0E63"/>
    <w:rsid w:val="00AE2A73"/>
    <w:rsid w:val="00AE2D15"/>
    <w:rsid w:val="00AE376E"/>
    <w:rsid w:val="00AE38FE"/>
    <w:rsid w:val="00AE4BBF"/>
    <w:rsid w:val="00AE6252"/>
    <w:rsid w:val="00AE6580"/>
    <w:rsid w:val="00AF03C2"/>
    <w:rsid w:val="00AF0C5A"/>
    <w:rsid w:val="00AF0EA6"/>
    <w:rsid w:val="00AF1393"/>
    <w:rsid w:val="00AF2145"/>
    <w:rsid w:val="00AF38A9"/>
    <w:rsid w:val="00AF616F"/>
    <w:rsid w:val="00AF7315"/>
    <w:rsid w:val="00B049D7"/>
    <w:rsid w:val="00B05819"/>
    <w:rsid w:val="00B058EE"/>
    <w:rsid w:val="00B070FC"/>
    <w:rsid w:val="00B07261"/>
    <w:rsid w:val="00B10401"/>
    <w:rsid w:val="00B112DB"/>
    <w:rsid w:val="00B113EC"/>
    <w:rsid w:val="00B11723"/>
    <w:rsid w:val="00B11A25"/>
    <w:rsid w:val="00B13C17"/>
    <w:rsid w:val="00B14F8C"/>
    <w:rsid w:val="00B157CC"/>
    <w:rsid w:val="00B15CA9"/>
    <w:rsid w:val="00B16D8E"/>
    <w:rsid w:val="00B2346B"/>
    <w:rsid w:val="00B25678"/>
    <w:rsid w:val="00B27545"/>
    <w:rsid w:val="00B33E81"/>
    <w:rsid w:val="00B34177"/>
    <w:rsid w:val="00B3679E"/>
    <w:rsid w:val="00B3686A"/>
    <w:rsid w:val="00B375EE"/>
    <w:rsid w:val="00B405E7"/>
    <w:rsid w:val="00B4264D"/>
    <w:rsid w:val="00B42BC6"/>
    <w:rsid w:val="00B46503"/>
    <w:rsid w:val="00B4777F"/>
    <w:rsid w:val="00B511CA"/>
    <w:rsid w:val="00B5595D"/>
    <w:rsid w:val="00B55FEA"/>
    <w:rsid w:val="00B560FE"/>
    <w:rsid w:val="00B60555"/>
    <w:rsid w:val="00B629B2"/>
    <w:rsid w:val="00B70128"/>
    <w:rsid w:val="00B73B88"/>
    <w:rsid w:val="00B73DAD"/>
    <w:rsid w:val="00B73F62"/>
    <w:rsid w:val="00B74376"/>
    <w:rsid w:val="00B757C7"/>
    <w:rsid w:val="00B82858"/>
    <w:rsid w:val="00B82F0D"/>
    <w:rsid w:val="00B8393C"/>
    <w:rsid w:val="00B83B12"/>
    <w:rsid w:val="00B83DBE"/>
    <w:rsid w:val="00B868BB"/>
    <w:rsid w:val="00B8719C"/>
    <w:rsid w:val="00B87DD3"/>
    <w:rsid w:val="00B921E3"/>
    <w:rsid w:val="00B929A1"/>
    <w:rsid w:val="00BA1243"/>
    <w:rsid w:val="00BA341C"/>
    <w:rsid w:val="00BA3F47"/>
    <w:rsid w:val="00BB104E"/>
    <w:rsid w:val="00BB11C2"/>
    <w:rsid w:val="00BB3EC6"/>
    <w:rsid w:val="00BB4240"/>
    <w:rsid w:val="00BB526C"/>
    <w:rsid w:val="00BB5F68"/>
    <w:rsid w:val="00BB5FB1"/>
    <w:rsid w:val="00BC27D4"/>
    <w:rsid w:val="00BC53A4"/>
    <w:rsid w:val="00BD44E9"/>
    <w:rsid w:val="00BD4FC3"/>
    <w:rsid w:val="00BD576B"/>
    <w:rsid w:val="00BD5CAB"/>
    <w:rsid w:val="00BD77D3"/>
    <w:rsid w:val="00BE039D"/>
    <w:rsid w:val="00BE11AD"/>
    <w:rsid w:val="00BE203F"/>
    <w:rsid w:val="00BE21CD"/>
    <w:rsid w:val="00BE2D74"/>
    <w:rsid w:val="00BE413F"/>
    <w:rsid w:val="00BE609C"/>
    <w:rsid w:val="00BF2014"/>
    <w:rsid w:val="00BF2FE2"/>
    <w:rsid w:val="00BF358C"/>
    <w:rsid w:val="00BF3B13"/>
    <w:rsid w:val="00BF4AB2"/>
    <w:rsid w:val="00C02A7D"/>
    <w:rsid w:val="00C035A3"/>
    <w:rsid w:val="00C03917"/>
    <w:rsid w:val="00C04A13"/>
    <w:rsid w:val="00C07E09"/>
    <w:rsid w:val="00C13278"/>
    <w:rsid w:val="00C138C6"/>
    <w:rsid w:val="00C140EA"/>
    <w:rsid w:val="00C1431F"/>
    <w:rsid w:val="00C15638"/>
    <w:rsid w:val="00C16BDB"/>
    <w:rsid w:val="00C17E62"/>
    <w:rsid w:val="00C21D28"/>
    <w:rsid w:val="00C22577"/>
    <w:rsid w:val="00C2476C"/>
    <w:rsid w:val="00C25278"/>
    <w:rsid w:val="00C256BA"/>
    <w:rsid w:val="00C259A4"/>
    <w:rsid w:val="00C266E6"/>
    <w:rsid w:val="00C27447"/>
    <w:rsid w:val="00C27696"/>
    <w:rsid w:val="00C278C1"/>
    <w:rsid w:val="00C328CC"/>
    <w:rsid w:val="00C3422F"/>
    <w:rsid w:val="00C36569"/>
    <w:rsid w:val="00C40AE9"/>
    <w:rsid w:val="00C44CAA"/>
    <w:rsid w:val="00C44EA4"/>
    <w:rsid w:val="00C453D8"/>
    <w:rsid w:val="00C45602"/>
    <w:rsid w:val="00C46F2F"/>
    <w:rsid w:val="00C53409"/>
    <w:rsid w:val="00C53C9E"/>
    <w:rsid w:val="00C53CDE"/>
    <w:rsid w:val="00C55C07"/>
    <w:rsid w:val="00C5621A"/>
    <w:rsid w:val="00C61198"/>
    <w:rsid w:val="00C620DB"/>
    <w:rsid w:val="00C626F5"/>
    <w:rsid w:val="00C664C0"/>
    <w:rsid w:val="00C71135"/>
    <w:rsid w:val="00C751F3"/>
    <w:rsid w:val="00C75545"/>
    <w:rsid w:val="00C8110A"/>
    <w:rsid w:val="00C83425"/>
    <w:rsid w:val="00C86872"/>
    <w:rsid w:val="00C87CEC"/>
    <w:rsid w:val="00C91553"/>
    <w:rsid w:val="00C91A09"/>
    <w:rsid w:val="00C92250"/>
    <w:rsid w:val="00C938CC"/>
    <w:rsid w:val="00C94F95"/>
    <w:rsid w:val="00CA0558"/>
    <w:rsid w:val="00CA0DCF"/>
    <w:rsid w:val="00CA2D60"/>
    <w:rsid w:val="00CA44E6"/>
    <w:rsid w:val="00CB25C7"/>
    <w:rsid w:val="00CB2FEE"/>
    <w:rsid w:val="00CB31CC"/>
    <w:rsid w:val="00CB43ED"/>
    <w:rsid w:val="00CB4A9C"/>
    <w:rsid w:val="00CB5E1A"/>
    <w:rsid w:val="00CC0013"/>
    <w:rsid w:val="00CC06A2"/>
    <w:rsid w:val="00CC68EC"/>
    <w:rsid w:val="00CC6F87"/>
    <w:rsid w:val="00CC72D2"/>
    <w:rsid w:val="00CD4512"/>
    <w:rsid w:val="00CD4BDD"/>
    <w:rsid w:val="00CD52C8"/>
    <w:rsid w:val="00CD72A5"/>
    <w:rsid w:val="00CE1086"/>
    <w:rsid w:val="00CE215B"/>
    <w:rsid w:val="00CE2ABC"/>
    <w:rsid w:val="00CE6A86"/>
    <w:rsid w:val="00CE6AF8"/>
    <w:rsid w:val="00CE7733"/>
    <w:rsid w:val="00CF2108"/>
    <w:rsid w:val="00CF224D"/>
    <w:rsid w:val="00CF3442"/>
    <w:rsid w:val="00CF4422"/>
    <w:rsid w:val="00CF6D34"/>
    <w:rsid w:val="00CF6DA4"/>
    <w:rsid w:val="00D0007A"/>
    <w:rsid w:val="00D019BF"/>
    <w:rsid w:val="00D11373"/>
    <w:rsid w:val="00D11DFA"/>
    <w:rsid w:val="00D15A92"/>
    <w:rsid w:val="00D161E7"/>
    <w:rsid w:val="00D207EE"/>
    <w:rsid w:val="00D22921"/>
    <w:rsid w:val="00D23E29"/>
    <w:rsid w:val="00D257CF"/>
    <w:rsid w:val="00D2602F"/>
    <w:rsid w:val="00D30580"/>
    <w:rsid w:val="00D32DCB"/>
    <w:rsid w:val="00D33562"/>
    <w:rsid w:val="00D34950"/>
    <w:rsid w:val="00D40FE1"/>
    <w:rsid w:val="00D434E5"/>
    <w:rsid w:val="00D44BEF"/>
    <w:rsid w:val="00D50349"/>
    <w:rsid w:val="00D51861"/>
    <w:rsid w:val="00D522DC"/>
    <w:rsid w:val="00D525A9"/>
    <w:rsid w:val="00D52BA3"/>
    <w:rsid w:val="00D54ABE"/>
    <w:rsid w:val="00D564E7"/>
    <w:rsid w:val="00D61824"/>
    <w:rsid w:val="00D61B15"/>
    <w:rsid w:val="00D645C3"/>
    <w:rsid w:val="00D660B2"/>
    <w:rsid w:val="00D67F6E"/>
    <w:rsid w:val="00D70873"/>
    <w:rsid w:val="00D72619"/>
    <w:rsid w:val="00D73661"/>
    <w:rsid w:val="00D74874"/>
    <w:rsid w:val="00D83D6A"/>
    <w:rsid w:val="00D85253"/>
    <w:rsid w:val="00D85A9F"/>
    <w:rsid w:val="00D86514"/>
    <w:rsid w:val="00D87E5C"/>
    <w:rsid w:val="00D91C96"/>
    <w:rsid w:val="00D92C3D"/>
    <w:rsid w:val="00D94AEC"/>
    <w:rsid w:val="00D9606E"/>
    <w:rsid w:val="00D96765"/>
    <w:rsid w:val="00D96EC7"/>
    <w:rsid w:val="00DA173D"/>
    <w:rsid w:val="00DA45C0"/>
    <w:rsid w:val="00DA6170"/>
    <w:rsid w:val="00DA6DB2"/>
    <w:rsid w:val="00DB6227"/>
    <w:rsid w:val="00DB6501"/>
    <w:rsid w:val="00DC0D32"/>
    <w:rsid w:val="00DC1271"/>
    <w:rsid w:val="00DC1B76"/>
    <w:rsid w:val="00DC3165"/>
    <w:rsid w:val="00DC5349"/>
    <w:rsid w:val="00DC57E0"/>
    <w:rsid w:val="00DC5FF5"/>
    <w:rsid w:val="00DD20F5"/>
    <w:rsid w:val="00DD349E"/>
    <w:rsid w:val="00DD686E"/>
    <w:rsid w:val="00DE0146"/>
    <w:rsid w:val="00DE11D5"/>
    <w:rsid w:val="00DE314E"/>
    <w:rsid w:val="00DE5BD5"/>
    <w:rsid w:val="00DF0E12"/>
    <w:rsid w:val="00DF26E4"/>
    <w:rsid w:val="00DF37E5"/>
    <w:rsid w:val="00DF4CC5"/>
    <w:rsid w:val="00DF62AB"/>
    <w:rsid w:val="00E0085D"/>
    <w:rsid w:val="00E030F4"/>
    <w:rsid w:val="00E05C02"/>
    <w:rsid w:val="00E07397"/>
    <w:rsid w:val="00E07556"/>
    <w:rsid w:val="00E11190"/>
    <w:rsid w:val="00E116D0"/>
    <w:rsid w:val="00E1276E"/>
    <w:rsid w:val="00E12FFF"/>
    <w:rsid w:val="00E227D8"/>
    <w:rsid w:val="00E23ED9"/>
    <w:rsid w:val="00E259D9"/>
    <w:rsid w:val="00E25CD0"/>
    <w:rsid w:val="00E2632D"/>
    <w:rsid w:val="00E264F8"/>
    <w:rsid w:val="00E27737"/>
    <w:rsid w:val="00E33CF7"/>
    <w:rsid w:val="00E34E2B"/>
    <w:rsid w:val="00E34F36"/>
    <w:rsid w:val="00E352AD"/>
    <w:rsid w:val="00E43FB1"/>
    <w:rsid w:val="00E45E83"/>
    <w:rsid w:val="00E47B90"/>
    <w:rsid w:val="00E55BF7"/>
    <w:rsid w:val="00E577B1"/>
    <w:rsid w:val="00E57E89"/>
    <w:rsid w:val="00E60883"/>
    <w:rsid w:val="00E60F0F"/>
    <w:rsid w:val="00E7276D"/>
    <w:rsid w:val="00E735CD"/>
    <w:rsid w:val="00E7425F"/>
    <w:rsid w:val="00E74EB0"/>
    <w:rsid w:val="00E7582E"/>
    <w:rsid w:val="00E75A55"/>
    <w:rsid w:val="00E84D7F"/>
    <w:rsid w:val="00E854C7"/>
    <w:rsid w:val="00E85D28"/>
    <w:rsid w:val="00E874A2"/>
    <w:rsid w:val="00E8762C"/>
    <w:rsid w:val="00E97236"/>
    <w:rsid w:val="00EA03EA"/>
    <w:rsid w:val="00EB2B7D"/>
    <w:rsid w:val="00EB448F"/>
    <w:rsid w:val="00EB4983"/>
    <w:rsid w:val="00EB4BE9"/>
    <w:rsid w:val="00EB7D91"/>
    <w:rsid w:val="00EC131C"/>
    <w:rsid w:val="00EC27AA"/>
    <w:rsid w:val="00EC3FA4"/>
    <w:rsid w:val="00EC5EB8"/>
    <w:rsid w:val="00EC6C4D"/>
    <w:rsid w:val="00EC7EA3"/>
    <w:rsid w:val="00EC7FE6"/>
    <w:rsid w:val="00ED008C"/>
    <w:rsid w:val="00ED0B04"/>
    <w:rsid w:val="00ED0D0F"/>
    <w:rsid w:val="00ED59B2"/>
    <w:rsid w:val="00ED6EA5"/>
    <w:rsid w:val="00ED789B"/>
    <w:rsid w:val="00EE1F6A"/>
    <w:rsid w:val="00EE2220"/>
    <w:rsid w:val="00EE2287"/>
    <w:rsid w:val="00EE24E6"/>
    <w:rsid w:val="00EE2E2F"/>
    <w:rsid w:val="00EE52D3"/>
    <w:rsid w:val="00EE66BD"/>
    <w:rsid w:val="00EE7AB1"/>
    <w:rsid w:val="00EE7AB9"/>
    <w:rsid w:val="00EF0106"/>
    <w:rsid w:val="00EF0227"/>
    <w:rsid w:val="00EF12F0"/>
    <w:rsid w:val="00EF605B"/>
    <w:rsid w:val="00EF74C6"/>
    <w:rsid w:val="00F008C8"/>
    <w:rsid w:val="00F00A0E"/>
    <w:rsid w:val="00F01BD7"/>
    <w:rsid w:val="00F07D5D"/>
    <w:rsid w:val="00F14172"/>
    <w:rsid w:val="00F14997"/>
    <w:rsid w:val="00F1627C"/>
    <w:rsid w:val="00F2147D"/>
    <w:rsid w:val="00F23FF5"/>
    <w:rsid w:val="00F24B60"/>
    <w:rsid w:val="00F25093"/>
    <w:rsid w:val="00F252CF"/>
    <w:rsid w:val="00F259FD"/>
    <w:rsid w:val="00F2652D"/>
    <w:rsid w:val="00F303EA"/>
    <w:rsid w:val="00F31CD9"/>
    <w:rsid w:val="00F31EBA"/>
    <w:rsid w:val="00F33595"/>
    <w:rsid w:val="00F34058"/>
    <w:rsid w:val="00F34A4D"/>
    <w:rsid w:val="00F35A8F"/>
    <w:rsid w:val="00F37A2E"/>
    <w:rsid w:val="00F37A9A"/>
    <w:rsid w:val="00F43627"/>
    <w:rsid w:val="00F43803"/>
    <w:rsid w:val="00F438D1"/>
    <w:rsid w:val="00F44441"/>
    <w:rsid w:val="00F465D9"/>
    <w:rsid w:val="00F47AD0"/>
    <w:rsid w:val="00F56290"/>
    <w:rsid w:val="00F57B0D"/>
    <w:rsid w:val="00F6189D"/>
    <w:rsid w:val="00F6417E"/>
    <w:rsid w:val="00F65042"/>
    <w:rsid w:val="00F658AC"/>
    <w:rsid w:val="00F6790C"/>
    <w:rsid w:val="00F72517"/>
    <w:rsid w:val="00F72803"/>
    <w:rsid w:val="00F73389"/>
    <w:rsid w:val="00F81098"/>
    <w:rsid w:val="00F81165"/>
    <w:rsid w:val="00F83610"/>
    <w:rsid w:val="00F848D1"/>
    <w:rsid w:val="00F85B28"/>
    <w:rsid w:val="00F94087"/>
    <w:rsid w:val="00F94871"/>
    <w:rsid w:val="00F97FDC"/>
    <w:rsid w:val="00FA088C"/>
    <w:rsid w:val="00FA2F44"/>
    <w:rsid w:val="00FA2FC5"/>
    <w:rsid w:val="00FA3B96"/>
    <w:rsid w:val="00FA46DA"/>
    <w:rsid w:val="00FA49A2"/>
    <w:rsid w:val="00FA52C6"/>
    <w:rsid w:val="00FA6259"/>
    <w:rsid w:val="00FB04B3"/>
    <w:rsid w:val="00FB0E70"/>
    <w:rsid w:val="00FB23C3"/>
    <w:rsid w:val="00FB35EB"/>
    <w:rsid w:val="00FB420E"/>
    <w:rsid w:val="00FB74EF"/>
    <w:rsid w:val="00FC349D"/>
    <w:rsid w:val="00FC379C"/>
    <w:rsid w:val="00FC61ED"/>
    <w:rsid w:val="00FC68B4"/>
    <w:rsid w:val="00FD1795"/>
    <w:rsid w:val="00FD193D"/>
    <w:rsid w:val="00FD25AE"/>
    <w:rsid w:val="00FE2A42"/>
    <w:rsid w:val="00FE380C"/>
    <w:rsid w:val="00FE475A"/>
    <w:rsid w:val="00FE5FE6"/>
    <w:rsid w:val="00FE62A9"/>
    <w:rsid w:val="00FE6834"/>
    <w:rsid w:val="00FF2105"/>
    <w:rsid w:val="00FF2326"/>
    <w:rsid w:val="00FF6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B3ED6"/>
  <w15:docId w15:val="{B87BBEDE-A6F6-4396-9D1B-A008028B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580"/>
    <w:rPr>
      <w:rFonts w:ascii="Tahoma" w:hAnsi="Tahoma" w:cs="Tahoma"/>
      <w:sz w:val="16"/>
      <w:szCs w:val="16"/>
    </w:rPr>
  </w:style>
  <w:style w:type="character" w:customStyle="1" w:styleId="BalloonTextChar">
    <w:name w:val="Balloon Text Char"/>
    <w:basedOn w:val="DefaultParagraphFont"/>
    <w:link w:val="BalloonText"/>
    <w:uiPriority w:val="99"/>
    <w:semiHidden/>
    <w:rsid w:val="008B4580"/>
    <w:rPr>
      <w:rFonts w:ascii="Tahoma" w:hAnsi="Tahoma" w:cs="Tahoma"/>
      <w:sz w:val="16"/>
      <w:szCs w:val="16"/>
    </w:rPr>
  </w:style>
  <w:style w:type="table" w:styleId="TableGrid">
    <w:name w:val="Table Grid"/>
    <w:basedOn w:val="TableNormal"/>
    <w:uiPriority w:val="59"/>
    <w:rsid w:val="008B4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949"/>
    <w:pPr>
      <w:ind w:left="720"/>
      <w:contextualSpacing/>
    </w:pPr>
  </w:style>
  <w:style w:type="character" w:styleId="PlaceholderText">
    <w:name w:val="Placeholder Text"/>
    <w:basedOn w:val="DefaultParagraphFont"/>
    <w:uiPriority w:val="99"/>
    <w:semiHidden/>
    <w:rsid w:val="00D564E7"/>
    <w:rPr>
      <w:color w:val="808080"/>
    </w:rPr>
  </w:style>
  <w:style w:type="paragraph" w:styleId="Header">
    <w:name w:val="header"/>
    <w:basedOn w:val="Normal"/>
    <w:link w:val="HeaderChar"/>
    <w:uiPriority w:val="99"/>
    <w:unhideWhenUsed/>
    <w:rsid w:val="00B3679E"/>
    <w:pPr>
      <w:tabs>
        <w:tab w:val="center" w:pos="4680"/>
        <w:tab w:val="right" w:pos="9360"/>
      </w:tabs>
    </w:pPr>
  </w:style>
  <w:style w:type="character" w:customStyle="1" w:styleId="HeaderChar">
    <w:name w:val="Header Char"/>
    <w:basedOn w:val="DefaultParagraphFont"/>
    <w:link w:val="Header"/>
    <w:uiPriority w:val="99"/>
    <w:rsid w:val="00B3679E"/>
  </w:style>
  <w:style w:type="paragraph" w:styleId="Footer">
    <w:name w:val="footer"/>
    <w:basedOn w:val="Normal"/>
    <w:link w:val="FooterChar"/>
    <w:uiPriority w:val="99"/>
    <w:unhideWhenUsed/>
    <w:rsid w:val="00B3679E"/>
    <w:pPr>
      <w:tabs>
        <w:tab w:val="center" w:pos="4680"/>
        <w:tab w:val="right" w:pos="9360"/>
      </w:tabs>
    </w:pPr>
  </w:style>
  <w:style w:type="character" w:customStyle="1" w:styleId="FooterChar">
    <w:name w:val="Footer Char"/>
    <w:basedOn w:val="DefaultParagraphFont"/>
    <w:link w:val="Footer"/>
    <w:uiPriority w:val="99"/>
    <w:rsid w:val="00B3679E"/>
  </w:style>
  <w:style w:type="character" w:styleId="Hyperlink">
    <w:name w:val="Hyperlink"/>
    <w:basedOn w:val="DefaultParagraphFont"/>
    <w:uiPriority w:val="99"/>
    <w:unhideWhenUsed/>
    <w:rsid w:val="00366554"/>
    <w:rPr>
      <w:color w:val="0000FF"/>
      <w:u w:val="single"/>
    </w:rPr>
  </w:style>
  <w:style w:type="character" w:styleId="CommentReference">
    <w:name w:val="annotation reference"/>
    <w:basedOn w:val="DefaultParagraphFont"/>
    <w:uiPriority w:val="99"/>
    <w:semiHidden/>
    <w:unhideWhenUsed/>
    <w:rsid w:val="00FC61ED"/>
    <w:rPr>
      <w:sz w:val="16"/>
      <w:szCs w:val="16"/>
    </w:rPr>
  </w:style>
  <w:style w:type="paragraph" w:styleId="CommentText">
    <w:name w:val="annotation text"/>
    <w:basedOn w:val="Normal"/>
    <w:link w:val="CommentTextChar"/>
    <w:uiPriority w:val="99"/>
    <w:semiHidden/>
    <w:unhideWhenUsed/>
    <w:rsid w:val="00FC61ED"/>
    <w:rPr>
      <w:sz w:val="20"/>
      <w:szCs w:val="20"/>
    </w:rPr>
  </w:style>
  <w:style w:type="character" w:customStyle="1" w:styleId="CommentTextChar">
    <w:name w:val="Comment Text Char"/>
    <w:basedOn w:val="DefaultParagraphFont"/>
    <w:link w:val="CommentText"/>
    <w:uiPriority w:val="99"/>
    <w:semiHidden/>
    <w:rsid w:val="00FC61ED"/>
    <w:rPr>
      <w:sz w:val="20"/>
      <w:szCs w:val="20"/>
    </w:rPr>
  </w:style>
  <w:style w:type="paragraph" w:styleId="CommentSubject">
    <w:name w:val="annotation subject"/>
    <w:basedOn w:val="CommentText"/>
    <w:next w:val="CommentText"/>
    <w:link w:val="CommentSubjectChar"/>
    <w:uiPriority w:val="99"/>
    <w:semiHidden/>
    <w:unhideWhenUsed/>
    <w:rsid w:val="00FC61ED"/>
    <w:rPr>
      <w:b/>
      <w:bCs/>
    </w:rPr>
  </w:style>
  <w:style w:type="character" w:customStyle="1" w:styleId="CommentSubjectChar">
    <w:name w:val="Comment Subject Char"/>
    <w:basedOn w:val="CommentTextChar"/>
    <w:link w:val="CommentSubject"/>
    <w:uiPriority w:val="99"/>
    <w:semiHidden/>
    <w:rsid w:val="00FC61ED"/>
    <w:rPr>
      <w:b/>
      <w:bCs/>
      <w:sz w:val="20"/>
      <w:szCs w:val="20"/>
    </w:rPr>
  </w:style>
  <w:style w:type="character" w:styleId="FollowedHyperlink">
    <w:name w:val="FollowedHyperlink"/>
    <w:basedOn w:val="DefaultParagraphFont"/>
    <w:uiPriority w:val="99"/>
    <w:semiHidden/>
    <w:unhideWhenUsed/>
    <w:rsid w:val="00120F6F"/>
    <w:rPr>
      <w:color w:val="800080" w:themeColor="followedHyperlink"/>
      <w:u w:val="single"/>
    </w:rPr>
  </w:style>
  <w:style w:type="paragraph" w:styleId="Revision">
    <w:name w:val="Revision"/>
    <w:hidden/>
    <w:uiPriority w:val="99"/>
    <w:semiHidden/>
    <w:rsid w:val="006D12E1"/>
  </w:style>
  <w:style w:type="paragraph" w:styleId="BodyText">
    <w:name w:val="Body Text"/>
    <w:basedOn w:val="Normal"/>
    <w:link w:val="BodyTextChar"/>
    <w:uiPriority w:val="1"/>
    <w:qFormat/>
    <w:rsid w:val="00AE6252"/>
    <w:pPr>
      <w:widowControl w:val="0"/>
      <w:ind w:left="100"/>
    </w:pPr>
    <w:rPr>
      <w:rFonts w:ascii="Calibri" w:eastAsia="Calibri" w:hAnsi="Calibri"/>
    </w:rPr>
  </w:style>
  <w:style w:type="character" w:customStyle="1" w:styleId="BodyTextChar">
    <w:name w:val="Body Text Char"/>
    <w:basedOn w:val="DefaultParagraphFont"/>
    <w:link w:val="BodyText"/>
    <w:uiPriority w:val="1"/>
    <w:rsid w:val="00AE6252"/>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9623">
      <w:bodyDiv w:val="1"/>
      <w:marLeft w:val="0"/>
      <w:marRight w:val="0"/>
      <w:marTop w:val="0"/>
      <w:marBottom w:val="0"/>
      <w:divBdr>
        <w:top w:val="none" w:sz="0" w:space="0" w:color="auto"/>
        <w:left w:val="none" w:sz="0" w:space="0" w:color="auto"/>
        <w:bottom w:val="none" w:sz="0" w:space="0" w:color="auto"/>
        <w:right w:val="none" w:sz="0" w:space="0" w:color="auto"/>
      </w:divBdr>
    </w:div>
    <w:div w:id="155152793">
      <w:bodyDiv w:val="1"/>
      <w:marLeft w:val="0"/>
      <w:marRight w:val="0"/>
      <w:marTop w:val="0"/>
      <w:marBottom w:val="0"/>
      <w:divBdr>
        <w:top w:val="none" w:sz="0" w:space="0" w:color="auto"/>
        <w:left w:val="none" w:sz="0" w:space="0" w:color="auto"/>
        <w:bottom w:val="none" w:sz="0" w:space="0" w:color="auto"/>
        <w:right w:val="none" w:sz="0" w:space="0" w:color="auto"/>
      </w:divBdr>
    </w:div>
    <w:div w:id="176967591">
      <w:bodyDiv w:val="1"/>
      <w:marLeft w:val="0"/>
      <w:marRight w:val="0"/>
      <w:marTop w:val="0"/>
      <w:marBottom w:val="0"/>
      <w:divBdr>
        <w:top w:val="none" w:sz="0" w:space="0" w:color="auto"/>
        <w:left w:val="none" w:sz="0" w:space="0" w:color="auto"/>
        <w:bottom w:val="none" w:sz="0" w:space="0" w:color="auto"/>
        <w:right w:val="none" w:sz="0" w:space="0" w:color="auto"/>
      </w:divBdr>
    </w:div>
    <w:div w:id="222110112">
      <w:bodyDiv w:val="1"/>
      <w:marLeft w:val="0"/>
      <w:marRight w:val="0"/>
      <w:marTop w:val="0"/>
      <w:marBottom w:val="0"/>
      <w:divBdr>
        <w:top w:val="none" w:sz="0" w:space="0" w:color="auto"/>
        <w:left w:val="none" w:sz="0" w:space="0" w:color="auto"/>
        <w:bottom w:val="none" w:sz="0" w:space="0" w:color="auto"/>
        <w:right w:val="none" w:sz="0" w:space="0" w:color="auto"/>
      </w:divBdr>
    </w:div>
    <w:div w:id="292179065">
      <w:bodyDiv w:val="1"/>
      <w:marLeft w:val="0"/>
      <w:marRight w:val="0"/>
      <w:marTop w:val="0"/>
      <w:marBottom w:val="0"/>
      <w:divBdr>
        <w:top w:val="none" w:sz="0" w:space="0" w:color="auto"/>
        <w:left w:val="none" w:sz="0" w:space="0" w:color="auto"/>
        <w:bottom w:val="none" w:sz="0" w:space="0" w:color="auto"/>
        <w:right w:val="none" w:sz="0" w:space="0" w:color="auto"/>
      </w:divBdr>
    </w:div>
    <w:div w:id="302276555">
      <w:bodyDiv w:val="1"/>
      <w:marLeft w:val="0"/>
      <w:marRight w:val="0"/>
      <w:marTop w:val="0"/>
      <w:marBottom w:val="0"/>
      <w:divBdr>
        <w:top w:val="none" w:sz="0" w:space="0" w:color="auto"/>
        <w:left w:val="none" w:sz="0" w:space="0" w:color="auto"/>
        <w:bottom w:val="none" w:sz="0" w:space="0" w:color="auto"/>
        <w:right w:val="none" w:sz="0" w:space="0" w:color="auto"/>
      </w:divBdr>
    </w:div>
    <w:div w:id="716124490">
      <w:bodyDiv w:val="1"/>
      <w:marLeft w:val="0"/>
      <w:marRight w:val="0"/>
      <w:marTop w:val="0"/>
      <w:marBottom w:val="0"/>
      <w:divBdr>
        <w:top w:val="none" w:sz="0" w:space="0" w:color="auto"/>
        <w:left w:val="none" w:sz="0" w:space="0" w:color="auto"/>
        <w:bottom w:val="none" w:sz="0" w:space="0" w:color="auto"/>
        <w:right w:val="none" w:sz="0" w:space="0" w:color="auto"/>
      </w:divBdr>
    </w:div>
    <w:div w:id="838274115">
      <w:bodyDiv w:val="1"/>
      <w:marLeft w:val="0"/>
      <w:marRight w:val="0"/>
      <w:marTop w:val="0"/>
      <w:marBottom w:val="0"/>
      <w:divBdr>
        <w:top w:val="none" w:sz="0" w:space="0" w:color="auto"/>
        <w:left w:val="none" w:sz="0" w:space="0" w:color="auto"/>
        <w:bottom w:val="none" w:sz="0" w:space="0" w:color="auto"/>
        <w:right w:val="none" w:sz="0" w:space="0" w:color="auto"/>
      </w:divBdr>
    </w:div>
    <w:div w:id="895703138">
      <w:bodyDiv w:val="1"/>
      <w:marLeft w:val="0"/>
      <w:marRight w:val="0"/>
      <w:marTop w:val="0"/>
      <w:marBottom w:val="0"/>
      <w:divBdr>
        <w:top w:val="none" w:sz="0" w:space="0" w:color="auto"/>
        <w:left w:val="none" w:sz="0" w:space="0" w:color="auto"/>
        <w:bottom w:val="none" w:sz="0" w:space="0" w:color="auto"/>
        <w:right w:val="none" w:sz="0" w:space="0" w:color="auto"/>
      </w:divBdr>
    </w:div>
    <w:div w:id="1070662931">
      <w:bodyDiv w:val="1"/>
      <w:marLeft w:val="0"/>
      <w:marRight w:val="0"/>
      <w:marTop w:val="0"/>
      <w:marBottom w:val="0"/>
      <w:divBdr>
        <w:top w:val="none" w:sz="0" w:space="0" w:color="auto"/>
        <w:left w:val="none" w:sz="0" w:space="0" w:color="auto"/>
        <w:bottom w:val="none" w:sz="0" w:space="0" w:color="auto"/>
        <w:right w:val="none" w:sz="0" w:space="0" w:color="auto"/>
      </w:divBdr>
    </w:div>
    <w:div w:id="1165820397">
      <w:bodyDiv w:val="1"/>
      <w:marLeft w:val="0"/>
      <w:marRight w:val="0"/>
      <w:marTop w:val="0"/>
      <w:marBottom w:val="0"/>
      <w:divBdr>
        <w:top w:val="none" w:sz="0" w:space="0" w:color="auto"/>
        <w:left w:val="none" w:sz="0" w:space="0" w:color="auto"/>
        <w:bottom w:val="none" w:sz="0" w:space="0" w:color="auto"/>
        <w:right w:val="none" w:sz="0" w:space="0" w:color="auto"/>
      </w:divBdr>
    </w:div>
    <w:div w:id="1173376666">
      <w:bodyDiv w:val="1"/>
      <w:marLeft w:val="0"/>
      <w:marRight w:val="0"/>
      <w:marTop w:val="0"/>
      <w:marBottom w:val="0"/>
      <w:divBdr>
        <w:top w:val="none" w:sz="0" w:space="0" w:color="auto"/>
        <w:left w:val="none" w:sz="0" w:space="0" w:color="auto"/>
        <w:bottom w:val="none" w:sz="0" w:space="0" w:color="auto"/>
        <w:right w:val="none" w:sz="0" w:space="0" w:color="auto"/>
      </w:divBdr>
    </w:div>
    <w:div w:id="1196775402">
      <w:bodyDiv w:val="1"/>
      <w:marLeft w:val="0"/>
      <w:marRight w:val="0"/>
      <w:marTop w:val="0"/>
      <w:marBottom w:val="0"/>
      <w:divBdr>
        <w:top w:val="none" w:sz="0" w:space="0" w:color="auto"/>
        <w:left w:val="none" w:sz="0" w:space="0" w:color="auto"/>
        <w:bottom w:val="none" w:sz="0" w:space="0" w:color="auto"/>
        <w:right w:val="none" w:sz="0" w:space="0" w:color="auto"/>
      </w:divBdr>
    </w:div>
    <w:div w:id="1254431317">
      <w:bodyDiv w:val="1"/>
      <w:marLeft w:val="0"/>
      <w:marRight w:val="0"/>
      <w:marTop w:val="0"/>
      <w:marBottom w:val="0"/>
      <w:divBdr>
        <w:top w:val="none" w:sz="0" w:space="0" w:color="auto"/>
        <w:left w:val="none" w:sz="0" w:space="0" w:color="auto"/>
        <w:bottom w:val="none" w:sz="0" w:space="0" w:color="auto"/>
        <w:right w:val="none" w:sz="0" w:space="0" w:color="auto"/>
      </w:divBdr>
    </w:div>
    <w:div w:id="1254894291">
      <w:bodyDiv w:val="1"/>
      <w:marLeft w:val="0"/>
      <w:marRight w:val="0"/>
      <w:marTop w:val="0"/>
      <w:marBottom w:val="0"/>
      <w:divBdr>
        <w:top w:val="none" w:sz="0" w:space="0" w:color="auto"/>
        <w:left w:val="none" w:sz="0" w:space="0" w:color="auto"/>
        <w:bottom w:val="none" w:sz="0" w:space="0" w:color="auto"/>
        <w:right w:val="none" w:sz="0" w:space="0" w:color="auto"/>
      </w:divBdr>
    </w:div>
    <w:div w:id="1364016783">
      <w:bodyDiv w:val="1"/>
      <w:marLeft w:val="0"/>
      <w:marRight w:val="0"/>
      <w:marTop w:val="0"/>
      <w:marBottom w:val="0"/>
      <w:divBdr>
        <w:top w:val="none" w:sz="0" w:space="0" w:color="auto"/>
        <w:left w:val="none" w:sz="0" w:space="0" w:color="auto"/>
        <w:bottom w:val="none" w:sz="0" w:space="0" w:color="auto"/>
        <w:right w:val="none" w:sz="0" w:space="0" w:color="auto"/>
      </w:divBdr>
    </w:div>
    <w:div w:id="1489514189">
      <w:bodyDiv w:val="1"/>
      <w:marLeft w:val="0"/>
      <w:marRight w:val="0"/>
      <w:marTop w:val="0"/>
      <w:marBottom w:val="0"/>
      <w:divBdr>
        <w:top w:val="none" w:sz="0" w:space="0" w:color="auto"/>
        <w:left w:val="none" w:sz="0" w:space="0" w:color="auto"/>
        <w:bottom w:val="none" w:sz="0" w:space="0" w:color="auto"/>
        <w:right w:val="none" w:sz="0" w:space="0" w:color="auto"/>
      </w:divBdr>
    </w:div>
    <w:div w:id="1538085040">
      <w:bodyDiv w:val="1"/>
      <w:marLeft w:val="0"/>
      <w:marRight w:val="0"/>
      <w:marTop w:val="0"/>
      <w:marBottom w:val="0"/>
      <w:divBdr>
        <w:top w:val="none" w:sz="0" w:space="0" w:color="auto"/>
        <w:left w:val="none" w:sz="0" w:space="0" w:color="auto"/>
        <w:bottom w:val="none" w:sz="0" w:space="0" w:color="auto"/>
        <w:right w:val="none" w:sz="0" w:space="0" w:color="auto"/>
      </w:divBdr>
    </w:div>
    <w:div w:id="1622833772">
      <w:bodyDiv w:val="1"/>
      <w:marLeft w:val="0"/>
      <w:marRight w:val="0"/>
      <w:marTop w:val="0"/>
      <w:marBottom w:val="0"/>
      <w:divBdr>
        <w:top w:val="none" w:sz="0" w:space="0" w:color="auto"/>
        <w:left w:val="none" w:sz="0" w:space="0" w:color="auto"/>
        <w:bottom w:val="none" w:sz="0" w:space="0" w:color="auto"/>
        <w:right w:val="none" w:sz="0" w:space="0" w:color="auto"/>
      </w:divBdr>
    </w:div>
    <w:div w:id="1629776640">
      <w:bodyDiv w:val="1"/>
      <w:marLeft w:val="0"/>
      <w:marRight w:val="0"/>
      <w:marTop w:val="0"/>
      <w:marBottom w:val="0"/>
      <w:divBdr>
        <w:top w:val="none" w:sz="0" w:space="0" w:color="auto"/>
        <w:left w:val="none" w:sz="0" w:space="0" w:color="auto"/>
        <w:bottom w:val="none" w:sz="0" w:space="0" w:color="auto"/>
        <w:right w:val="none" w:sz="0" w:space="0" w:color="auto"/>
      </w:divBdr>
    </w:div>
    <w:div w:id="1673141332">
      <w:bodyDiv w:val="1"/>
      <w:marLeft w:val="0"/>
      <w:marRight w:val="0"/>
      <w:marTop w:val="0"/>
      <w:marBottom w:val="0"/>
      <w:divBdr>
        <w:top w:val="none" w:sz="0" w:space="0" w:color="auto"/>
        <w:left w:val="none" w:sz="0" w:space="0" w:color="auto"/>
        <w:bottom w:val="none" w:sz="0" w:space="0" w:color="auto"/>
        <w:right w:val="none" w:sz="0" w:space="0" w:color="auto"/>
      </w:divBdr>
    </w:div>
    <w:div w:id="1742170255">
      <w:bodyDiv w:val="1"/>
      <w:marLeft w:val="0"/>
      <w:marRight w:val="0"/>
      <w:marTop w:val="0"/>
      <w:marBottom w:val="0"/>
      <w:divBdr>
        <w:top w:val="none" w:sz="0" w:space="0" w:color="auto"/>
        <w:left w:val="none" w:sz="0" w:space="0" w:color="auto"/>
        <w:bottom w:val="none" w:sz="0" w:space="0" w:color="auto"/>
        <w:right w:val="none" w:sz="0" w:space="0" w:color="auto"/>
      </w:divBdr>
    </w:div>
    <w:div w:id="1786344595">
      <w:bodyDiv w:val="1"/>
      <w:marLeft w:val="0"/>
      <w:marRight w:val="0"/>
      <w:marTop w:val="0"/>
      <w:marBottom w:val="0"/>
      <w:divBdr>
        <w:top w:val="none" w:sz="0" w:space="0" w:color="auto"/>
        <w:left w:val="none" w:sz="0" w:space="0" w:color="auto"/>
        <w:bottom w:val="none" w:sz="0" w:space="0" w:color="auto"/>
        <w:right w:val="none" w:sz="0" w:space="0" w:color="auto"/>
      </w:divBdr>
    </w:div>
    <w:div w:id="1787191869">
      <w:bodyDiv w:val="1"/>
      <w:marLeft w:val="0"/>
      <w:marRight w:val="0"/>
      <w:marTop w:val="0"/>
      <w:marBottom w:val="0"/>
      <w:divBdr>
        <w:top w:val="none" w:sz="0" w:space="0" w:color="auto"/>
        <w:left w:val="none" w:sz="0" w:space="0" w:color="auto"/>
        <w:bottom w:val="none" w:sz="0" w:space="0" w:color="auto"/>
        <w:right w:val="none" w:sz="0" w:space="0" w:color="auto"/>
      </w:divBdr>
    </w:div>
    <w:div w:id="1876115470">
      <w:bodyDiv w:val="1"/>
      <w:marLeft w:val="0"/>
      <w:marRight w:val="0"/>
      <w:marTop w:val="0"/>
      <w:marBottom w:val="0"/>
      <w:divBdr>
        <w:top w:val="none" w:sz="0" w:space="0" w:color="auto"/>
        <w:left w:val="none" w:sz="0" w:space="0" w:color="auto"/>
        <w:bottom w:val="none" w:sz="0" w:space="0" w:color="auto"/>
        <w:right w:val="none" w:sz="0" w:space="0" w:color="auto"/>
      </w:divBdr>
    </w:div>
    <w:div w:id="2101756216">
      <w:bodyDiv w:val="1"/>
      <w:marLeft w:val="0"/>
      <w:marRight w:val="0"/>
      <w:marTop w:val="0"/>
      <w:marBottom w:val="0"/>
      <w:divBdr>
        <w:top w:val="none" w:sz="0" w:space="0" w:color="auto"/>
        <w:left w:val="none" w:sz="0" w:space="0" w:color="auto"/>
        <w:bottom w:val="none" w:sz="0" w:space="0" w:color="auto"/>
        <w:right w:val="none" w:sz="0" w:space="0" w:color="auto"/>
      </w:divBdr>
    </w:div>
    <w:div w:id="2107849186">
      <w:bodyDiv w:val="1"/>
      <w:marLeft w:val="0"/>
      <w:marRight w:val="0"/>
      <w:marTop w:val="0"/>
      <w:marBottom w:val="0"/>
      <w:divBdr>
        <w:top w:val="none" w:sz="0" w:space="0" w:color="auto"/>
        <w:left w:val="none" w:sz="0" w:space="0" w:color="auto"/>
        <w:bottom w:val="none" w:sz="0" w:space="0" w:color="auto"/>
        <w:right w:val="none" w:sz="0" w:space="0" w:color="auto"/>
      </w:divBdr>
    </w:div>
    <w:div w:id="213104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lackamas.zoom.us/j/928016887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893ED-521F-47F5-8EDC-ED335D566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Kattie Riggs</cp:lastModifiedBy>
  <cp:revision>8</cp:revision>
  <cp:lastPrinted>2019-10-28T17:44:00Z</cp:lastPrinted>
  <dcterms:created xsi:type="dcterms:W3CDTF">2022-01-04T23:17:00Z</dcterms:created>
  <dcterms:modified xsi:type="dcterms:W3CDTF">2022-01-08T01:16:00Z</dcterms:modified>
</cp:coreProperties>
</file>